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0A0A" w14:textId="1EBF95D3" w:rsidR="00644E33" w:rsidRPr="001A5F3A" w:rsidRDefault="0065048B">
      <w:pPr>
        <w:tabs>
          <w:tab w:val="left" w:pos="5310"/>
          <w:tab w:val="left" w:pos="7650"/>
        </w:tabs>
        <w:ind w:right="-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Lehigh Acres, Florida </w:t>
      </w:r>
      <w:r>
        <w:rPr>
          <w:b/>
          <w:color w:val="000000"/>
          <w:sz w:val="22"/>
          <w:szCs w:val="22"/>
        </w:rPr>
        <w:t>Regular</w:t>
      </w:r>
      <w:r w:rsidR="001F5CE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Meeting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color w:val="000000"/>
          <w:sz w:val="22"/>
          <w:szCs w:val="22"/>
        </w:rPr>
        <w:t xml:space="preserve">  </w:t>
      </w:r>
      <w:r w:rsidR="00DA40D9">
        <w:rPr>
          <w:color w:val="000000"/>
          <w:sz w:val="22"/>
          <w:szCs w:val="22"/>
        </w:rPr>
        <w:t xml:space="preserve">  </w:t>
      </w:r>
      <w:r w:rsidR="00174D32">
        <w:rPr>
          <w:color w:val="000000"/>
          <w:sz w:val="22"/>
          <w:szCs w:val="22"/>
        </w:rPr>
        <w:t xml:space="preserve">   </w:t>
      </w:r>
      <w:r w:rsidR="00335ECB">
        <w:rPr>
          <w:color w:val="000000"/>
          <w:sz w:val="22"/>
          <w:szCs w:val="22"/>
        </w:rPr>
        <w:t xml:space="preserve">     </w:t>
      </w:r>
      <w:r w:rsidR="00F46618">
        <w:rPr>
          <w:b/>
          <w:color w:val="000000"/>
          <w:sz w:val="22"/>
          <w:szCs w:val="22"/>
        </w:rPr>
        <w:t>May 18</w:t>
      </w:r>
      <w:r w:rsidR="00174D32">
        <w:rPr>
          <w:b/>
          <w:color w:val="000000"/>
          <w:sz w:val="22"/>
          <w:szCs w:val="22"/>
        </w:rPr>
        <w:t>, 202</w:t>
      </w:r>
      <w:r w:rsidR="0061667E">
        <w:rPr>
          <w:b/>
          <w:color w:val="000000"/>
          <w:sz w:val="22"/>
          <w:szCs w:val="22"/>
        </w:rPr>
        <w:t>6</w:t>
      </w:r>
    </w:p>
    <w:p w14:paraId="6026FD91" w14:textId="04DD1496" w:rsidR="00644E33" w:rsidRPr="00132A5D" w:rsidRDefault="00644E33">
      <w:pPr>
        <w:tabs>
          <w:tab w:val="left" w:pos="5310"/>
          <w:tab w:val="left" w:pos="7650"/>
        </w:tabs>
        <w:ind w:right="-40"/>
        <w:jc w:val="both"/>
        <w:rPr>
          <w:color w:val="000000"/>
          <w:sz w:val="20"/>
          <w:szCs w:val="20"/>
        </w:rPr>
      </w:pPr>
    </w:p>
    <w:p w14:paraId="3821095A" w14:textId="25280F4E" w:rsidR="00BC6805" w:rsidRPr="00132A5D" w:rsidRDefault="0065048B" w:rsidP="00BC680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LET IT BE KNOWN that the “Lehigh Acres Municipal Services Improvement District” held its regularly scheduled monthly Board meeting at 6:</w:t>
      </w:r>
      <w:r w:rsidR="00B403AC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0 P.M. in the Barrett Room, 601 East County Lane, Lehigh Acres, FL 33936, with various members of the public and the following Commissioners and staff present: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87A72A3" w14:textId="77777777" w:rsidR="00644E33" w:rsidRDefault="0065048B">
      <w:pPr>
        <w:tabs>
          <w:tab w:val="left" w:pos="1170"/>
          <w:tab w:val="left" w:pos="36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Attendance</w:t>
      </w:r>
    </w:p>
    <w:p w14:paraId="0C8CD9D1" w14:textId="3016C3C7" w:rsidR="00644E33" w:rsidRDefault="0065048B">
      <w:pPr>
        <w:tabs>
          <w:tab w:val="left" w:pos="1170"/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CHAIR:</w:t>
      </w:r>
      <w:r>
        <w:rPr>
          <w:color w:val="000000"/>
          <w:sz w:val="22"/>
          <w:szCs w:val="22"/>
        </w:rPr>
        <w:tab/>
      </w:r>
      <w:r w:rsidR="00335ECB">
        <w:rPr>
          <w:color w:val="000000"/>
          <w:sz w:val="22"/>
          <w:szCs w:val="22"/>
        </w:rPr>
        <w:tab/>
        <w:t>Michael Bonacolta</w:t>
      </w:r>
      <w:r>
        <w:rPr>
          <w:color w:val="000000"/>
          <w:sz w:val="22"/>
          <w:szCs w:val="22"/>
        </w:rPr>
        <w:tab/>
      </w:r>
    </w:p>
    <w:p w14:paraId="01ADAF85" w14:textId="499907F8" w:rsidR="00DF05E0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VICE 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335ECB">
        <w:rPr>
          <w:sz w:val="22"/>
          <w:szCs w:val="22"/>
        </w:rPr>
        <w:t>Julie Hollingsworth</w:t>
      </w:r>
      <w:r w:rsidR="00A906A5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28CF17C" w14:textId="010AECF0" w:rsidR="00644E33" w:rsidRDefault="00DF05E0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 xml:space="preserve">TREASURER: 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FF230F">
        <w:rPr>
          <w:color w:val="000000"/>
          <w:sz w:val="22"/>
          <w:szCs w:val="22"/>
        </w:rPr>
        <w:t>Rebecca Thompson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FD6EE1">
        <w:rPr>
          <w:color w:val="000000"/>
          <w:sz w:val="22"/>
          <w:szCs w:val="22"/>
        </w:rPr>
        <w:br/>
        <w:t xml:space="preserve">                      </w:t>
      </w:r>
      <w:r w:rsidR="0065048B">
        <w:rPr>
          <w:color w:val="000000"/>
          <w:sz w:val="22"/>
          <w:szCs w:val="22"/>
        </w:rPr>
        <w:t>SECRETARY: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335ECB">
        <w:rPr>
          <w:color w:val="000000"/>
          <w:sz w:val="22"/>
          <w:szCs w:val="22"/>
        </w:rPr>
        <w:t>David Deetscreek</w:t>
      </w:r>
    </w:p>
    <w:p w14:paraId="4418CB42" w14:textId="02FB0C2F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COMMISSIONER: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0D7719">
        <w:rPr>
          <w:color w:val="000000"/>
          <w:sz w:val="22"/>
          <w:szCs w:val="22"/>
        </w:rPr>
        <w:tab/>
      </w:r>
      <w:r w:rsidR="00335ECB">
        <w:rPr>
          <w:color w:val="000000"/>
          <w:sz w:val="22"/>
          <w:szCs w:val="22"/>
        </w:rPr>
        <w:t>Katy Hoover</w:t>
      </w:r>
      <w:r w:rsidR="00F46618">
        <w:rPr>
          <w:color w:val="000000"/>
          <w:sz w:val="22"/>
          <w:szCs w:val="22"/>
        </w:rPr>
        <w:t xml:space="preserve"> (Virtual)</w:t>
      </w:r>
    </w:p>
    <w:p w14:paraId="063A7913" w14:textId="77777777" w:rsidR="00644E33" w:rsidRPr="00DC717C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F10732F" w14:textId="55E8BD2B" w:rsidR="00DA40D9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STAFF:</w:t>
      </w:r>
      <w:r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ab/>
      </w:r>
      <w:r w:rsidR="0061667E">
        <w:rPr>
          <w:color w:val="000000"/>
          <w:sz w:val="22"/>
          <w:szCs w:val="22"/>
        </w:rPr>
        <w:t>Dave Lindsay, District Manager</w:t>
      </w:r>
    </w:p>
    <w:p w14:paraId="4780017E" w14:textId="2EA94147" w:rsidR="00F75896" w:rsidRDefault="00F75896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Michael Cook, Director of Operations</w:t>
      </w:r>
    </w:p>
    <w:p w14:paraId="342B56B9" w14:textId="6AFB3E4B" w:rsidR="00335ECB" w:rsidRDefault="00E96EED" w:rsidP="00F75896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>Dana March, Finance Director</w:t>
      </w:r>
    </w:p>
    <w:p w14:paraId="7C305719" w14:textId="3801BD5E" w:rsidR="00F75896" w:rsidRDefault="00F75896" w:rsidP="00335ECB">
      <w:pPr>
        <w:tabs>
          <w:tab w:val="left" w:pos="3510"/>
          <w:tab w:val="left" w:pos="3600"/>
          <w:tab w:val="left" w:pos="3690"/>
          <w:tab w:val="left" w:pos="378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 Browning, Information Systems Coordinator</w:t>
      </w:r>
    </w:p>
    <w:p w14:paraId="277A80EF" w14:textId="44B421E3" w:rsidR="00644E33" w:rsidRPr="00132A5D" w:rsidRDefault="00335ECB" w:rsidP="00F75896">
      <w:pPr>
        <w:tabs>
          <w:tab w:val="left" w:pos="3510"/>
          <w:tab w:val="left" w:pos="3600"/>
          <w:tab w:val="left" w:pos="3690"/>
          <w:tab w:val="left" w:pos="3780"/>
        </w:tabs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Lisa Waskiewicz, </w:t>
      </w:r>
      <w:r w:rsidR="002E2D25">
        <w:rPr>
          <w:color w:val="000000"/>
          <w:sz w:val="22"/>
          <w:szCs w:val="22"/>
        </w:rPr>
        <w:t>Resource &amp; Relations Direc</w:t>
      </w:r>
      <w:r w:rsidR="00F9107D">
        <w:rPr>
          <w:color w:val="000000"/>
          <w:sz w:val="22"/>
          <w:szCs w:val="22"/>
        </w:rPr>
        <w:t>tor</w:t>
      </w:r>
      <w:r w:rsidR="00F75896">
        <w:rPr>
          <w:color w:val="000000"/>
          <w:sz w:val="22"/>
          <w:szCs w:val="22"/>
        </w:rPr>
        <w:br/>
      </w:r>
      <w:r w:rsidR="00F75896" w:rsidRPr="00F75896">
        <w:rPr>
          <w:color w:val="000000"/>
          <w:sz w:val="22"/>
          <w:szCs w:val="22"/>
        </w:rPr>
        <w:t xml:space="preserve"> </w:t>
      </w:r>
      <w:r w:rsidR="00F75896">
        <w:rPr>
          <w:color w:val="000000"/>
          <w:sz w:val="22"/>
          <w:szCs w:val="22"/>
        </w:rPr>
        <w:tab/>
      </w:r>
      <w:r w:rsidR="00F75896">
        <w:rPr>
          <w:color w:val="000000"/>
          <w:sz w:val="22"/>
          <w:szCs w:val="22"/>
        </w:rPr>
        <w:tab/>
      </w:r>
      <w:r w:rsidR="00F75896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</w:p>
    <w:p w14:paraId="0FFEBB42" w14:textId="67C79550" w:rsidR="00FD6EE1" w:rsidRDefault="006504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906A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ATTORNEY: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Seth Behn, Lewis, Longman &amp; Walker</w:t>
      </w:r>
      <w:r w:rsidR="00F46618">
        <w:rPr>
          <w:color w:val="000000"/>
          <w:sz w:val="22"/>
          <w:szCs w:val="22"/>
        </w:rPr>
        <w:t xml:space="preserve"> (Virtual)</w:t>
      </w:r>
    </w:p>
    <w:p w14:paraId="23A7B9FA" w14:textId="77777777" w:rsidR="00644E33" w:rsidRPr="00DC717C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BE184F7" w14:textId="087AED77" w:rsidR="00711714" w:rsidRPr="00B403AC" w:rsidRDefault="00A906A5" w:rsidP="00B403AC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65048B">
        <w:rPr>
          <w:color w:val="000000"/>
          <w:sz w:val="22"/>
          <w:szCs w:val="22"/>
        </w:rPr>
        <w:t xml:space="preserve">ENGINEER: </w:t>
      </w:r>
      <w:r w:rsidR="001F5CEE">
        <w:rPr>
          <w:color w:val="000000"/>
          <w:sz w:val="22"/>
          <w:szCs w:val="22"/>
        </w:rPr>
        <w:tab/>
        <w:t xml:space="preserve"> </w:t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091D98">
        <w:rPr>
          <w:color w:val="000000"/>
          <w:sz w:val="22"/>
          <w:szCs w:val="22"/>
        </w:rPr>
        <w:t>Daniel Schroeder</w:t>
      </w:r>
      <w:r w:rsidR="00DE51F9">
        <w:rPr>
          <w:color w:val="000000"/>
          <w:sz w:val="22"/>
          <w:szCs w:val="22"/>
        </w:rPr>
        <w:t>,</w:t>
      </w:r>
      <w:r w:rsidR="0065048B">
        <w:rPr>
          <w:color w:val="000000"/>
          <w:sz w:val="22"/>
          <w:szCs w:val="22"/>
        </w:rPr>
        <w:t xml:space="preserve"> AIM Engineering</w:t>
      </w:r>
    </w:p>
    <w:p w14:paraId="3912DD96" w14:textId="77777777" w:rsidR="00B403AC" w:rsidRPr="0058327A" w:rsidRDefault="00B403AC" w:rsidP="00F50F82">
      <w:pPr>
        <w:spacing w:after="200" w:line="276" w:lineRule="auto"/>
        <w:contextualSpacing/>
        <w:rPr>
          <w:rFonts w:asciiTheme="minorHAnsi" w:eastAsiaTheme="minorEastAsia" w:hAnsiTheme="minorHAnsi" w:cs="Arial"/>
          <w:b/>
          <w:sz w:val="17"/>
          <w:szCs w:val="17"/>
        </w:rPr>
      </w:pPr>
    </w:p>
    <w:p w14:paraId="4DA8D44D" w14:textId="6E5C05FE" w:rsidR="00FF230F" w:rsidRPr="00B60EBA" w:rsidRDefault="00FF230F" w:rsidP="00B60EBA">
      <w:pPr>
        <w:jc w:val="center"/>
        <w:rPr>
          <w:rFonts w:ascii="Arial" w:eastAsiaTheme="minorEastAsia" w:hAnsi="Arial" w:cs="Arial"/>
          <w:b/>
          <w:sz w:val="16"/>
          <w:szCs w:val="16"/>
        </w:rPr>
      </w:pPr>
      <w:r w:rsidRPr="00B60EBA">
        <w:rPr>
          <w:rFonts w:ascii="Arial" w:eastAsiaTheme="minorEastAsia" w:hAnsi="Arial" w:cs="Arial"/>
          <w:b/>
          <w:sz w:val="16"/>
          <w:szCs w:val="16"/>
        </w:rPr>
        <w:t>REGULAR MEETING AGENDA</w:t>
      </w:r>
    </w:p>
    <w:p w14:paraId="60E57EE3" w14:textId="77777777" w:rsidR="00FF230F" w:rsidRPr="00B60EBA" w:rsidRDefault="00FF230F" w:rsidP="00FF230F">
      <w:pPr>
        <w:numPr>
          <w:ilvl w:val="0"/>
          <w:numId w:val="7"/>
        </w:numPr>
        <w:spacing w:after="200" w:line="276" w:lineRule="auto"/>
        <w:ind w:firstLine="720"/>
        <w:contextualSpacing/>
        <w:rPr>
          <w:rFonts w:asciiTheme="minorHAnsi" w:eastAsiaTheme="minorEastAsia" w:hAnsiTheme="minorHAnsi" w:cs="Arial"/>
          <w:b/>
          <w:sz w:val="16"/>
          <w:szCs w:val="16"/>
        </w:rPr>
      </w:pPr>
      <w:r w:rsidRPr="00B60EBA">
        <w:rPr>
          <w:rFonts w:asciiTheme="minorHAnsi" w:eastAsiaTheme="minorEastAsia" w:hAnsiTheme="minorHAnsi" w:cs="Arial"/>
          <w:b/>
          <w:sz w:val="16"/>
          <w:szCs w:val="16"/>
        </w:rPr>
        <w:t>Preliminaries</w:t>
      </w:r>
    </w:p>
    <w:p w14:paraId="5F41C066" w14:textId="77777777" w:rsidR="00FF230F" w:rsidRPr="00B60EBA" w:rsidRDefault="00FF230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Call to Order</w:t>
      </w:r>
    </w:p>
    <w:p w14:paraId="787F0582" w14:textId="77777777" w:rsidR="00FF230F" w:rsidRPr="00B60EBA" w:rsidRDefault="00FF230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Roll Call</w:t>
      </w:r>
    </w:p>
    <w:p w14:paraId="3C03411E" w14:textId="77777777" w:rsidR="00FF230F" w:rsidRPr="00B60EBA" w:rsidRDefault="00FF230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Invocation &amp; Pledge of Allegiance</w:t>
      </w:r>
    </w:p>
    <w:p w14:paraId="63E5DD29" w14:textId="77777777" w:rsidR="00FF230F" w:rsidRPr="00B60EBA" w:rsidRDefault="00FF230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Move, Remove and Add Agenda Items</w:t>
      </w:r>
    </w:p>
    <w:p w14:paraId="04624FC1" w14:textId="77777777" w:rsidR="00FF230F" w:rsidRPr="00B60EBA" w:rsidRDefault="00FF230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Approval of Agenda</w:t>
      </w:r>
      <w:r w:rsidRPr="00B60EBA">
        <w:rPr>
          <w:rFonts w:asciiTheme="minorHAnsi" w:eastAsiaTheme="minorEastAsia" w:hAnsiTheme="minorHAnsi" w:cs="Arial"/>
          <w:sz w:val="16"/>
          <w:szCs w:val="16"/>
        </w:rPr>
        <w:tab/>
      </w:r>
      <w:r w:rsidRPr="00B60EBA">
        <w:rPr>
          <w:rFonts w:asciiTheme="minorHAnsi" w:eastAsiaTheme="minorEastAsia" w:hAnsiTheme="minorHAnsi" w:cs="Arial"/>
          <w:sz w:val="16"/>
          <w:szCs w:val="16"/>
        </w:rPr>
        <w:tab/>
      </w:r>
    </w:p>
    <w:p w14:paraId="04FD07F9" w14:textId="77777777" w:rsidR="00FF230F" w:rsidRPr="00B60EBA" w:rsidRDefault="00FF230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Action on Removed Consent Items</w:t>
      </w:r>
    </w:p>
    <w:p w14:paraId="7A2787A9" w14:textId="77777777" w:rsidR="00FF230F" w:rsidRPr="00B60EBA" w:rsidRDefault="00FF230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Approval of Consent Agenda</w:t>
      </w:r>
    </w:p>
    <w:p w14:paraId="3468C183" w14:textId="5907E6A8" w:rsidR="00F46618" w:rsidRPr="00B60EBA" w:rsidRDefault="00F46618" w:rsidP="00B60EBA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Public Comment for Agenda Items and Non-agenda Items</w:t>
      </w:r>
    </w:p>
    <w:p w14:paraId="598C650A" w14:textId="77777777" w:rsidR="00FF230F" w:rsidRPr="00B60EBA" w:rsidRDefault="00FF230F" w:rsidP="00FF230F">
      <w:pPr>
        <w:numPr>
          <w:ilvl w:val="0"/>
          <w:numId w:val="7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b/>
          <w:sz w:val="16"/>
          <w:szCs w:val="16"/>
        </w:rPr>
        <w:t>Consent Agenda</w:t>
      </w:r>
      <w:r w:rsidRPr="00B60EBA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B60EBA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B60EBA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B60EBA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B60EBA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B60EBA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B60EBA">
        <w:rPr>
          <w:rFonts w:asciiTheme="minorHAnsi" w:eastAsiaTheme="minorEastAsia" w:hAnsiTheme="minorHAnsi" w:cs="Arial"/>
          <w:b/>
          <w:sz w:val="16"/>
          <w:szCs w:val="16"/>
        </w:rPr>
        <w:tab/>
      </w:r>
      <w:r w:rsidRPr="00B60EBA">
        <w:rPr>
          <w:rFonts w:asciiTheme="minorHAnsi" w:eastAsiaTheme="minorEastAsia" w:hAnsiTheme="minorHAnsi" w:cs="Arial"/>
          <w:b/>
          <w:sz w:val="16"/>
          <w:szCs w:val="16"/>
        </w:rPr>
        <w:tab/>
      </w:r>
    </w:p>
    <w:p w14:paraId="7A0D1A34" w14:textId="77777777" w:rsidR="00FF230F" w:rsidRPr="00B60EBA" w:rsidRDefault="00FF230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Invoices and Change Orders</w:t>
      </w:r>
    </w:p>
    <w:p w14:paraId="63B33A78" w14:textId="5363DB16" w:rsidR="00FF230F" w:rsidRPr="00B60EBA" w:rsidRDefault="00FF230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 xml:space="preserve">Approval of Minutes – </w:t>
      </w:r>
      <w:r w:rsidR="00F46618" w:rsidRPr="00B60EBA">
        <w:rPr>
          <w:rFonts w:asciiTheme="minorHAnsi" w:eastAsiaTheme="minorEastAsia" w:hAnsiTheme="minorHAnsi" w:cs="Arial"/>
          <w:sz w:val="16"/>
          <w:szCs w:val="16"/>
        </w:rPr>
        <w:t>April 20</w:t>
      </w:r>
      <w:r w:rsidRPr="00B60EBA">
        <w:rPr>
          <w:rFonts w:asciiTheme="minorHAnsi" w:eastAsiaTheme="minorEastAsia" w:hAnsiTheme="minorHAnsi" w:cs="Arial"/>
          <w:sz w:val="16"/>
          <w:szCs w:val="16"/>
        </w:rPr>
        <w:t>, 2026,</w:t>
      </w:r>
      <w:r w:rsidRPr="00B60EBA">
        <w:rPr>
          <w:rFonts w:asciiTheme="minorHAnsi" w:hAnsiTheme="minorHAnsi" w:cstheme="minorBidi"/>
          <w:sz w:val="16"/>
          <w:szCs w:val="16"/>
        </w:rPr>
        <w:t xml:space="preserve"> Regular Meeting</w:t>
      </w:r>
    </w:p>
    <w:p w14:paraId="42AD7155" w14:textId="2D8AFBEE" w:rsidR="00D44F65" w:rsidRPr="00B60EBA" w:rsidRDefault="00D44F65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#26-14, Ek Car Wash – 2701 Lee Blav.</w:t>
      </w:r>
    </w:p>
    <w:p w14:paraId="4F379FBE" w14:textId="653ACD75" w:rsidR="00D44F65" w:rsidRPr="00B60EBA" w:rsidRDefault="00D44F65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#26-51, Century Link-Lumen Bore under Gunner Canal (46-22-3) at Park Rd</w:t>
      </w:r>
    </w:p>
    <w:p w14:paraId="52F96530" w14:textId="226A7416" w:rsidR="00D44F65" w:rsidRPr="00B60EBA" w:rsidRDefault="00A058B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#26-53, Century Link-Lumen Bore under Angelfish Canal (46-28-2) at Gunnery Rd</w:t>
      </w:r>
    </w:p>
    <w:p w14:paraId="78D94613" w14:textId="612D2BDD" w:rsidR="00A058BF" w:rsidRPr="00B60EBA" w:rsidRDefault="00A058B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#26-57, Comcast Bore under Cabio Canal (46-25-2) at 12</w:t>
      </w:r>
      <w:r w:rsidRPr="00B60EBA">
        <w:rPr>
          <w:rFonts w:asciiTheme="minorHAnsi" w:hAnsiTheme="minorHAnsi" w:cstheme="minorBidi"/>
          <w:sz w:val="16"/>
          <w:szCs w:val="16"/>
          <w:vertAlign w:val="superscript"/>
        </w:rPr>
        <w:t>th</w:t>
      </w:r>
      <w:r w:rsidRPr="00B60EBA">
        <w:rPr>
          <w:rFonts w:asciiTheme="minorHAnsi" w:hAnsiTheme="minorHAnsi" w:cstheme="minorBidi"/>
          <w:sz w:val="16"/>
          <w:szCs w:val="16"/>
        </w:rPr>
        <w:t xml:space="preserve"> St. W.</w:t>
      </w:r>
    </w:p>
    <w:p w14:paraId="06BA0F1C" w14:textId="564B23ED" w:rsidR="00A058BF" w:rsidRPr="00B60EBA" w:rsidRDefault="00A058B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#26-58, Comcast Bore under Shrike Canal (57-24-8) at Bari St. E.</w:t>
      </w:r>
    </w:p>
    <w:p w14:paraId="4FC4BAAD" w14:textId="01D67906" w:rsidR="00A058BF" w:rsidRPr="00B60EBA" w:rsidRDefault="00A058B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#26-59, Comcast Bore under Shrike Canal (57-24-8) at Isabella St</w:t>
      </w:r>
    </w:p>
    <w:p w14:paraId="7A9E8B9B" w14:textId="1E7C4384" w:rsidR="00A058BF" w:rsidRPr="00B60EBA" w:rsidRDefault="00A058B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#26-60, Comcast Bore under Snipe Canal (57-24-7) at Naples Ave. S.</w:t>
      </w:r>
    </w:p>
    <w:p w14:paraId="32AD0D40" w14:textId="4B97D590" w:rsidR="00A058BF" w:rsidRPr="00B60EBA" w:rsidRDefault="00A058B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#26-64, Comcast Bore under Sandhill Canal (57-2-7-) at Sentinella Blvd.</w:t>
      </w:r>
    </w:p>
    <w:p w14:paraId="0D22C27F" w14:textId="0D863001" w:rsidR="00A058BF" w:rsidRPr="00B60EBA" w:rsidRDefault="00A058B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#26-65, Comcast Bore under Plover Canal (57-11-4) at Butler St. E.</w:t>
      </w:r>
    </w:p>
    <w:p w14:paraId="775021E8" w14:textId="18C76054" w:rsidR="00A058BF" w:rsidRPr="00B60EBA" w:rsidRDefault="00A058B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#26-66, Comcast Bore under Bald Eagle Canal (57-36-2) at SR 82</w:t>
      </w:r>
    </w:p>
    <w:p w14:paraId="7C7A31BC" w14:textId="03746A51" w:rsidR="00A058BF" w:rsidRPr="00B60EBA" w:rsidRDefault="00A058BF" w:rsidP="00FF230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#26-67, FGUA Waterline Bore under Amberjack Canal (46-31-2) at 28</w:t>
      </w:r>
      <w:r w:rsidRPr="00B60EBA">
        <w:rPr>
          <w:rFonts w:asciiTheme="minorHAnsi" w:hAnsiTheme="minorHAnsi" w:cstheme="minorBidi"/>
          <w:sz w:val="16"/>
          <w:szCs w:val="16"/>
          <w:vertAlign w:val="superscript"/>
        </w:rPr>
        <w:t>th</w:t>
      </w:r>
      <w:r w:rsidRPr="00B60EBA">
        <w:rPr>
          <w:rFonts w:asciiTheme="minorHAnsi" w:hAnsiTheme="minorHAnsi" w:cstheme="minorBidi"/>
          <w:sz w:val="16"/>
          <w:szCs w:val="16"/>
        </w:rPr>
        <w:t xml:space="preserve"> St. SW.</w:t>
      </w:r>
    </w:p>
    <w:p w14:paraId="6E303139" w14:textId="495952C6" w:rsidR="00A058BF" w:rsidRPr="00B60EBA" w:rsidRDefault="00A058BF" w:rsidP="00A058B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#26-20, #26-21, #26-24, #26-25 &amp; #26-26, Lumos Bores</w:t>
      </w:r>
    </w:p>
    <w:p w14:paraId="49DD3E5C" w14:textId="1B74F46A" w:rsidR="00A058BF" w:rsidRPr="00B60EBA" w:rsidRDefault="00A058BF" w:rsidP="00A058BF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</w:t>
      </w:r>
      <w:r w:rsidR="00C35518" w:rsidRPr="00B60EBA">
        <w:rPr>
          <w:rFonts w:asciiTheme="minorHAnsi" w:hAnsiTheme="minorHAnsi" w:cstheme="minorBidi"/>
          <w:sz w:val="16"/>
          <w:szCs w:val="16"/>
        </w:rPr>
        <w:t>-</w:t>
      </w:r>
      <w:r w:rsidRPr="00B60EBA">
        <w:rPr>
          <w:rFonts w:asciiTheme="minorHAnsi" w:hAnsiTheme="minorHAnsi" w:cstheme="minorBidi"/>
          <w:sz w:val="16"/>
          <w:szCs w:val="16"/>
        </w:rPr>
        <w:t>30, #26-32, #26-33, #</w:t>
      </w:r>
      <w:r w:rsidR="00C35518" w:rsidRPr="00B60EBA">
        <w:rPr>
          <w:rFonts w:asciiTheme="minorHAnsi" w:hAnsiTheme="minorHAnsi" w:cstheme="minorBidi"/>
          <w:sz w:val="16"/>
          <w:szCs w:val="16"/>
        </w:rPr>
        <w:t>26-34, #26-35, #26-36, #26-37 &amp; #26-38, Lumos Bores</w:t>
      </w:r>
    </w:p>
    <w:p w14:paraId="18BB89D1" w14:textId="5074DBCD" w:rsidR="00A058BF" w:rsidRPr="00B60EBA" w:rsidRDefault="00A058BF" w:rsidP="00B60EBA">
      <w:pPr>
        <w:numPr>
          <w:ilvl w:val="1"/>
          <w:numId w:val="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hAnsiTheme="minorHAnsi" w:cstheme="minorBidi"/>
          <w:sz w:val="16"/>
          <w:szCs w:val="16"/>
        </w:rPr>
        <w:t>PER #26-</w:t>
      </w:r>
      <w:r w:rsidR="00C35518" w:rsidRPr="00B60EBA">
        <w:rPr>
          <w:rFonts w:asciiTheme="minorHAnsi" w:hAnsiTheme="minorHAnsi" w:cstheme="minorBidi"/>
          <w:sz w:val="16"/>
          <w:szCs w:val="16"/>
        </w:rPr>
        <w:t>44, &amp; #26-45, Lumos Bores</w:t>
      </w:r>
    </w:p>
    <w:p w14:paraId="6B851DA0" w14:textId="77777777" w:rsidR="00FF230F" w:rsidRPr="00B60EBA" w:rsidRDefault="00FF230F" w:rsidP="00FF230F">
      <w:pPr>
        <w:numPr>
          <w:ilvl w:val="0"/>
          <w:numId w:val="7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b/>
          <w:sz w:val="16"/>
          <w:szCs w:val="16"/>
        </w:rPr>
      </w:pPr>
      <w:r w:rsidRPr="00B60EBA">
        <w:rPr>
          <w:rFonts w:asciiTheme="minorHAnsi" w:eastAsiaTheme="minorEastAsia" w:hAnsiTheme="minorHAnsi" w:cs="Arial"/>
          <w:b/>
          <w:sz w:val="16"/>
          <w:szCs w:val="16"/>
        </w:rPr>
        <w:t>Action Agenda</w:t>
      </w:r>
    </w:p>
    <w:p w14:paraId="6CCE7623" w14:textId="77777777" w:rsidR="00FF230F" w:rsidRPr="00B60EBA" w:rsidRDefault="00FF230F" w:rsidP="00FF230F">
      <w:pPr>
        <w:numPr>
          <w:ilvl w:val="0"/>
          <w:numId w:val="19"/>
        </w:numPr>
        <w:spacing w:after="200" w:line="276" w:lineRule="auto"/>
        <w:ind w:left="2880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Good Cause</w:t>
      </w:r>
    </w:p>
    <w:p w14:paraId="47971606" w14:textId="3E65FFC2" w:rsidR="00FF230F" w:rsidRPr="00B60EBA" w:rsidRDefault="00C35518" w:rsidP="00FF230F">
      <w:pPr>
        <w:numPr>
          <w:ilvl w:val="0"/>
          <w:numId w:val="19"/>
        </w:numPr>
        <w:spacing w:after="200" w:line="276" w:lineRule="auto"/>
        <w:ind w:left="2880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MOU – Teamsters Local 79 and LA-MSID</w:t>
      </w:r>
    </w:p>
    <w:p w14:paraId="0A34C105" w14:textId="0021C73F" w:rsidR="00FF230F" w:rsidRPr="00B60EBA" w:rsidRDefault="00C35518" w:rsidP="00FF230F">
      <w:pPr>
        <w:numPr>
          <w:ilvl w:val="0"/>
          <w:numId w:val="19"/>
        </w:numPr>
        <w:spacing w:after="200" w:line="276" w:lineRule="auto"/>
        <w:ind w:left="2880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Changes to Job Descriptions</w:t>
      </w:r>
    </w:p>
    <w:p w14:paraId="24DD9251" w14:textId="77777777" w:rsidR="00FF230F" w:rsidRPr="00B60EBA" w:rsidRDefault="00FF230F" w:rsidP="00FF230F">
      <w:pPr>
        <w:numPr>
          <w:ilvl w:val="0"/>
          <w:numId w:val="7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b/>
          <w:sz w:val="16"/>
          <w:szCs w:val="16"/>
        </w:rPr>
        <w:t>Discussion Agenda</w:t>
      </w:r>
    </w:p>
    <w:p w14:paraId="2F81D23C" w14:textId="7D725509" w:rsidR="00C35518" w:rsidRPr="00B60EBA" w:rsidRDefault="00FF230F" w:rsidP="00C35518">
      <w:pPr>
        <w:numPr>
          <w:ilvl w:val="0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Old Business</w:t>
      </w:r>
    </w:p>
    <w:p w14:paraId="1BB461D0" w14:textId="77777777" w:rsidR="00FF230F" w:rsidRPr="00B60EBA" w:rsidRDefault="00FF230F" w:rsidP="00C35518">
      <w:pPr>
        <w:numPr>
          <w:ilvl w:val="3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2026 Legislative Appropriation</w:t>
      </w:r>
    </w:p>
    <w:p w14:paraId="72191A89" w14:textId="77777777" w:rsidR="00FF230F" w:rsidRPr="00B60EBA" w:rsidRDefault="00FF230F" w:rsidP="00FF230F">
      <w:pPr>
        <w:numPr>
          <w:ilvl w:val="3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Leeland Bottomless Lake Building</w:t>
      </w:r>
    </w:p>
    <w:p w14:paraId="481BFFE4" w14:textId="77777777" w:rsidR="00FF230F" w:rsidRPr="00B60EBA" w:rsidRDefault="00FF230F" w:rsidP="00FF230F">
      <w:pPr>
        <w:numPr>
          <w:ilvl w:val="3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Manager Replacement Strategy and Schedule</w:t>
      </w:r>
    </w:p>
    <w:p w14:paraId="3D16A9AB" w14:textId="0CC90368" w:rsidR="00C35518" w:rsidRPr="00B60EBA" w:rsidRDefault="00FF230F" w:rsidP="00C35518">
      <w:pPr>
        <w:numPr>
          <w:ilvl w:val="0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New Business</w:t>
      </w:r>
    </w:p>
    <w:p w14:paraId="75DB1CCC" w14:textId="4A93182A" w:rsidR="00C35518" w:rsidRPr="00B60EBA" w:rsidRDefault="00C35518" w:rsidP="00C35518">
      <w:pPr>
        <w:numPr>
          <w:ilvl w:val="3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2027-2031 Draft Capital Improvement Plan</w:t>
      </w:r>
    </w:p>
    <w:p w14:paraId="555749A9" w14:textId="1E1C4B29" w:rsidR="00C35518" w:rsidRPr="00B60EBA" w:rsidRDefault="00C35518" w:rsidP="00C35518">
      <w:pPr>
        <w:numPr>
          <w:ilvl w:val="3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2027-2031 Draft Strategic Plan</w:t>
      </w:r>
    </w:p>
    <w:p w14:paraId="71ECBC83" w14:textId="4A42739A" w:rsidR="00C35518" w:rsidRPr="00B60EBA" w:rsidRDefault="00C35518" w:rsidP="00C35518">
      <w:pPr>
        <w:numPr>
          <w:ilvl w:val="3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lastRenderedPageBreak/>
        <w:t>2027 Draft Capital Equipment Replacement Plan</w:t>
      </w:r>
    </w:p>
    <w:p w14:paraId="405772C7" w14:textId="0190E50C" w:rsidR="00C35518" w:rsidRPr="00B60EBA" w:rsidRDefault="00C35518" w:rsidP="00C35518">
      <w:pPr>
        <w:numPr>
          <w:ilvl w:val="3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Evaluation of Manger</w:t>
      </w:r>
    </w:p>
    <w:p w14:paraId="2209627B" w14:textId="61512F05" w:rsidR="00C35518" w:rsidRPr="00B60EBA" w:rsidRDefault="00C35518" w:rsidP="00C35518">
      <w:pPr>
        <w:numPr>
          <w:ilvl w:val="3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Hurricane Pay Policy</w:t>
      </w:r>
    </w:p>
    <w:p w14:paraId="00E0137C" w14:textId="790B5710" w:rsidR="00FF230F" w:rsidRPr="00B60EBA" w:rsidRDefault="00C35518" w:rsidP="00FF230F">
      <w:pPr>
        <w:numPr>
          <w:ilvl w:val="0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Sheriff’s Report</w:t>
      </w:r>
    </w:p>
    <w:p w14:paraId="0A6A6E19" w14:textId="2715A19A" w:rsidR="00C35518" w:rsidRPr="00B60EBA" w:rsidRDefault="00C35518" w:rsidP="00FF230F">
      <w:pPr>
        <w:numPr>
          <w:ilvl w:val="0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Commissioner’s Request</w:t>
      </w:r>
    </w:p>
    <w:p w14:paraId="11B78448" w14:textId="63658F25" w:rsidR="00C35518" w:rsidRPr="00B60EBA" w:rsidRDefault="00C35518" w:rsidP="00FF230F">
      <w:pPr>
        <w:numPr>
          <w:ilvl w:val="0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Engineer’s Report</w:t>
      </w:r>
    </w:p>
    <w:p w14:paraId="673638B9" w14:textId="4C264DAF" w:rsidR="00C35518" w:rsidRPr="00B60EBA" w:rsidRDefault="00C35518" w:rsidP="00FF230F">
      <w:pPr>
        <w:numPr>
          <w:ilvl w:val="0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Attorney’s Report</w:t>
      </w:r>
    </w:p>
    <w:p w14:paraId="48E991BB" w14:textId="0F22EC8F" w:rsidR="00C35518" w:rsidRPr="00B60EBA" w:rsidRDefault="00C35518" w:rsidP="00FF230F">
      <w:pPr>
        <w:numPr>
          <w:ilvl w:val="0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Staff and Financial Report</w:t>
      </w:r>
    </w:p>
    <w:p w14:paraId="496EC979" w14:textId="776C816A" w:rsidR="00C35518" w:rsidRPr="00B60EBA" w:rsidRDefault="00C35518" w:rsidP="00FF230F">
      <w:pPr>
        <w:numPr>
          <w:ilvl w:val="0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Treasurer’s Report</w:t>
      </w:r>
    </w:p>
    <w:p w14:paraId="5C4A3EBE" w14:textId="0629DD97" w:rsidR="00C35518" w:rsidRPr="00B60EBA" w:rsidRDefault="00C35518" w:rsidP="00FF230F">
      <w:pPr>
        <w:numPr>
          <w:ilvl w:val="0"/>
          <w:numId w:val="17"/>
        </w:numPr>
        <w:spacing w:after="200" w:line="276" w:lineRule="auto"/>
        <w:contextualSpacing/>
        <w:rPr>
          <w:rFonts w:asciiTheme="minorHAnsi" w:eastAsiaTheme="minorEastAsia" w:hAnsiTheme="minorHAnsi" w:cs="Arial"/>
          <w:sz w:val="16"/>
          <w:szCs w:val="16"/>
        </w:rPr>
      </w:pPr>
      <w:r w:rsidRPr="00B60EBA">
        <w:rPr>
          <w:rFonts w:asciiTheme="minorHAnsi" w:eastAsiaTheme="minorEastAsia" w:hAnsiTheme="minorHAnsi" w:cs="Arial"/>
          <w:sz w:val="16"/>
          <w:szCs w:val="16"/>
        </w:rPr>
        <w:t>Secretary’s Report</w:t>
      </w:r>
    </w:p>
    <w:p w14:paraId="0E1A27C8" w14:textId="77777777" w:rsidR="00FF230F" w:rsidRPr="00B60EBA" w:rsidRDefault="00FF230F" w:rsidP="00FF230F">
      <w:pPr>
        <w:numPr>
          <w:ilvl w:val="0"/>
          <w:numId w:val="7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b/>
          <w:sz w:val="16"/>
          <w:szCs w:val="16"/>
        </w:rPr>
      </w:pPr>
      <w:r w:rsidRPr="00B60EBA">
        <w:rPr>
          <w:rFonts w:asciiTheme="minorHAnsi" w:eastAsiaTheme="minorEastAsia" w:hAnsiTheme="minorHAnsi" w:cs="Arial"/>
          <w:b/>
          <w:sz w:val="16"/>
          <w:szCs w:val="16"/>
        </w:rPr>
        <w:t>Adjournment</w:t>
      </w:r>
    </w:p>
    <w:p w14:paraId="7366BA87" w14:textId="77777777" w:rsidR="00FF230F" w:rsidRDefault="00FF230F" w:rsidP="00FF230F">
      <w:pPr>
        <w:spacing w:after="200" w:line="276" w:lineRule="auto"/>
        <w:ind w:left="2160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</w:p>
    <w:p w14:paraId="27EE1C76" w14:textId="77777777" w:rsidR="00E8015A" w:rsidRPr="00FF230F" w:rsidRDefault="00E8015A" w:rsidP="00B60EBA">
      <w:p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</w:p>
    <w:p w14:paraId="20BB10EB" w14:textId="04F3E7D9" w:rsidR="008C0B06" w:rsidRPr="00F74FF3" w:rsidRDefault="0065048B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</w:t>
      </w:r>
      <w:r>
        <w:rPr>
          <w:b/>
          <w:i/>
          <w:sz w:val="22"/>
          <w:szCs w:val="22"/>
          <w:u w:val="single"/>
        </w:rPr>
        <w:t>PRELIMINARIES</w:t>
      </w:r>
      <w:r w:rsidR="00B025D3">
        <w:rPr>
          <w:b/>
          <w:i/>
          <w:sz w:val="22"/>
          <w:szCs w:val="22"/>
          <w:u w:val="single"/>
        </w:rPr>
        <w:t xml:space="preserve"> </w:t>
      </w:r>
    </w:p>
    <w:p w14:paraId="2C65DAAF" w14:textId="77777777" w:rsidR="008C0B06" w:rsidRDefault="008C0B06" w:rsidP="008C0B06">
      <w:pPr>
        <w:jc w:val="both"/>
        <w:rPr>
          <w:b/>
          <w:i/>
          <w:sz w:val="22"/>
          <w:szCs w:val="22"/>
          <w:u w:val="single"/>
        </w:rPr>
      </w:pPr>
    </w:p>
    <w:p w14:paraId="094E96F2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380" w:hanging="93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A.    </w:t>
      </w:r>
      <w:r>
        <w:rPr>
          <w:b/>
          <w:i/>
          <w:color w:val="000000"/>
          <w:sz w:val="22"/>
          <w:szCs w:val="22"/>
          <w:u w:val="single"/>
        </w:rPr>
        <w:t>CALL TO ORDER</w:t>
      </w:r>
    </w:p>
    <w:p w14:paraId="27017CA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7F182274" w14:textId="670C2760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Chair</w:t>
      </w:r>
      <w:r w:rsidR="00F54123">
        <w:rPr>
          <w:color w:val="000000"/>
          <w:sz w:val="22"/>
          <w:szCs w:val="22"/>
        </w:rPr>
        <w:t xml:space="preserve"> </w:t>
      </w:r>
      <w:r w:rsidR="0058327A">
        <w:rPr>
          <w:color w:val="000000"/>
          <w:sz w:val="22"/>
          <w:szCs w:val="22"/>
        </w:rPr>
        <w:t>Bonacolta</w:t>
      </w:r>
      <w:r w:rsidR="00132A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called the meeting to order at </w:t>
      </w:r>
      <w:r w:rsidR="00384853">
        <w:rPr>
          <w:color w:val="000000"/>
          <w:sz w:val="22"/>
          <w:szCs w:val="22"/>
        </w:rPr>
        <w:t>6:</w:t>
      </w:r>
      <w:r w:rsidR="00F46618">
        <w:rPr>
          <w:color w:val="000000"/>
          <w:sz w:val="22"/>
          <w:szCs w:val="22"/>
        </w:rPr>
        <w:t>0</w:t>
      </w:r>
      <w:r w:rsidR="002B7C92">
        <w:rPr>
          <w:color w:val="000000"/>
          <w:sz w:val="22"/>
          <w:szCs w:val="22"/>
        </w:rPr>
        <w:t>0</w:t>
      </w:r>
      <w:r w:rsidR="001A5F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p.m.</w:t>
      </w:r>
    </w:p>
    <w:p w14:paraId="5BEEABC8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b/>
          <w:i/>
          <w:color w:val="000000"/>
          <w:sz w:val="22"/>
          <w:szCs w:val="22"/>
        </w:rPr>
      </w:pPr>
    </w:p>
    <w:p w14:paraId="6E410A5E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B. </w:t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  <w:u w:val="single"/>
        </w:rPr>
        <w:t>ROLL CALL</w:t>
      </w:r>
    </w:p>
    <w:p w14:paraId="5037BBD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052F4071" w14:textId="05571082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/>
        <w:jc w:val="both"/>
        <w:rPr>
          <w:b/>
          <w:i/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Deputy Secretary took roll. </w:t>
      </w:r>
      <w:r w:rsidR="002E2D25">
        <w:rPr>
          <w:color w:val="000000"/>
          <w:sz w:val="22"/>
          <w:szCs w:val="22"/>
        </w:rPr>
        <w:t>All Commissioner</w:t>
      </w:r>
      <w:r w:rsidR="002E2D25">
        <w:rPr>
          <w:sz w:val="22"/>
          <w:szCs w:val="22"/>
        </w:rPr>
        <w:t>s are present</w:t>
      </w:r>
      <w:r w:rsidR="00FF230F">
        <w:rPr>
          <w:sz w:val="22"/>
          <w:szCs w:val="22"/>
        </w:rPr>
        <w:t>.</w:t>
      </w:r>
      <w:r w:rsidR="00B83886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There is a quorum</w:t>
      </w:r>
      <w:r w:rsidR="00E96EE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00C7EE25" w14:textId="77777777" w:rsidR="00644E33" w:rsidRDefault="0065048B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07B2AC" w14:textId="361A1513" w:rsidR="00644E33" w:rsidRDefault="0065048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color w:val="000000"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C.</w:t>
      </w:r>
      <w:r>
        <w:rPr>
          <w:b/>
          <w:i/>
          <w:smallCaps/>
          <w:color w:val="000000"/>
          <w:sz w:val="22"/>
          <w:szCs w:val="22"/>
        </w:rPr>
        <w:tab/>
      </w:r>
      <w:r>
        <w:rPr>
          <w:b/>
          <w:i/>
          <w:smallCaps/>
          <w:color w:val="000000"/>
          <w:sz w:val="22"/>
          <w:szCs w:val="22"/>
          <w:u w:val="single"/>
        </w:rPr>
        <w:t xml:space="preserve">INVOCATION </w:t>
      </w:r>
      <w:r w:rsidR="006F214F">
        <w:rPr>
          <w:b/>
          <w:i/>
          <w:smallCaps/>
          <w:color w:val="000000"/>
          <w:sz w:val="22"/>
          <w:szCs w:val="22"/>
          <w:u w:val="single"/>
        </w:rPr>
        <w:t xml:space="preserve">AND </w:t>
      </w:r>
      <w:r w:rsidR="005149BF" w:rsidRPr="00080C13">
        <w:rPr>
          <w:b/>
          <w:i/>
          <w:smallCaps/>
          <w:sz w:val="22"/>
          <w:szCs w:val="22"/>
          <w:u w:val="single"/>
        </w:rPr>
        <w:t>PLEDGE OF ALLEGIANCE</w:t>
      </w:r>
    </w:p>
    <w:p w14:paraId="6F5E30E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 w:hanging="990"/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464708CC" w14:textId="251C0BFC" w:rsidR="00780074" w:rsidRDefault="0065048B" w:rsidP="002E2D25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2D25">
        <w:rPr>
          <w:sz w:val="22"/>
          <w:szCs w:val="22"/>
        </w:rPr>
        <w:t>Commissione</w:t>
      </w:r>
      <w:r w:rsidR="001E0904">
        <w:rPr>
          <w:sz w:val="22"/>
          <w:szCs w:val="22"/>
        </w:rPr>
        <w:t>r</w:t>
      </w:r>
      <w:r w:rsidR="00D46365">
        <w:rPr>
          <w:sz w:val="22"/>
          <w:szCs w:val="22"/>
        </w:rPr>
        <w:t xml:space="preserve"> </w:t>
      </w:r>
      <w:r w:rsidR="00C20D66">
        <w:rPr>
          <w:sz w:val="22"/>
          <w:szCs w:val="22"/>
        </w:rPr>
        <w:t>Hollingsworth</w:t>
      </w:r>
      <w:r w:rsidR="00FD2FE6">
        <w:rPr>
          <w:sz w:val="22"/>
          <w:szCs w:val="22"/>
        </w:rPr>
        <w:t xml:space="preserve"> </w:t>
      </w:r>
      <w:r w:rsidR="002E2D25">
        <w:rPr>
          <w:sz w:val="22"/>
          <w:szCs w:val="22"/>
        </w:rPr>
        <w:t>did the invocation. Commissioner</w:t>
      </w:r>
      <w:r w:rsidR="00FD2FE6">
        <w:rPr>
          <w:sz w:val="22"/>
          <w:szCs w:val="22"/>
        </w:rPr>
        <w:t xml:space="preserve"> </w:t>
      </w:r>
      <w:r w:rsidR="00C20D66">
        <w:rPr>
          <w:sz w:val="22"/>
          <w:szCs w:val="22"/>
        </w:rPr>
        <w:t>Thompson</w:t>
      </w:r>
      <w:r w:rsidR="002E2D25">
        <w:rPr>
          <w:sz w:val="22"/>
          <w:szCs w:val="22"/>
        </w:rPr>
        <w:t xml:space="preserve"> led the pledge.</w:t>
      </w:r>
    </w:p>
    <w:p w14:paraId="031EBC19" w14:textId="77777777" w:rsidR="00780074" w:rsidRDefault="00780074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</w:p>
    <w:p w14:paraId="4AEA052E" w14:textId="77777777" w:rsidR="0058327A" w:rsidRDefault="001A5F3A" w:rsidP="0058327A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D.</w:t>
      </w:r>
      <w:r>
        <w:rPr>
          <w:b/>
          <w:i/>
          <w:smallCaps/>
          <w:color w:val="000000"/>
          <w:sz w:val="22"/>
          <w:szCs w:val="22"/>
        </w:rPr>
        <w:tab/>
      </w:r>
      <w:r w:rsidR="0058327A" w:rsidRPr="00132A5D">
        <w:rPr>
          <w:b/>
          <w:i/>
          <w:smallCaps/>
          <w:sz w:val="22"/>
          <w:szCs w:val="22"/>
          <w:u w:val="single"/>
        </w:rPr>
        <w:t>MOVE, REMOVE AND ADD AGENDA ITEM</w:t>
      </w:r>
    </w:p>
    <w:p w14:paraId="0ED587FC" w14:textId="77777777" w:rsidR="0058327A" w:rsidRDefault="0058327A" w:rsidP="0058327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275463F6" w14:textId="5D600884" w:rsidR="006D2AF5" w:rsidRDefault="0058327A" w:rsidP="00335EC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District Manager Dave Lindsay</w:t>
      </w:r>
      <w:r w:rsidRPr="00AC54F3">
        <w:rPr>
          <w:sz w:val="22"/>
          <w:szCs w:val="22"/>
        </w:rPr>
        <w:t xml:space="preserve"> recommended</w:t>
      </w:r>
      <w:r w:rsidR="006567F9">
        <w:rPr>
          <w:sz w:val="22"/>
          <w:szCs w:val="22"/>
        </w:rPr>
        <w:t xml:space="preserve"> removing </w:t>
      </w:r>
      <w:r w:rsidRPr="00AC54F3">
        <w:rPr>
          <w:sz w:val="22"/>
          <w:szCs w:val="22"/>
        </w:rPr>
        <w:t xml:space="preserve">3A </w:t>
      </w:r>
      <w:r w:rsidR="00335ECB">
        <w:rPr>
          <w:sz w:val="22"/>
          <w:szCs w:val="22"/>
        </w:rPr>
        <w:t>– Good Cause</w:t>
      </w:r>
      <w:r w:rsidR="00FD2FE6">
        <w:rPr>
          <w:sz w:val="22"/>
          <w:szCs w:val="22"/>
        </w:rPr>
        <w:t>.</w:t>
      </w:r>
    </w:p>
    <w:p w14:paraId="06961AE6" w14:textId="77777777" w:rsidR="00335ECB" w:rsidRDefault="00335ECB" w:rsidP="00335EC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b/>
          <w:i/>
          <w:smallCaps/>
          <w:color w:val="000000"/>
          <w:sz w:val="22"/>
          <w:szCs w:val="22"/>
        </w:rPr>
      </w:pPr>
    </w:p>
    <w:p w14:paraId="62CD8827" w14:textId="77777777" w:rsidR="006567F9" w:rsidRDefault="006567F9" w:rsidP="006567F9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sz w:val="22"/>
          <w:szCs w:val="22"/>
        </w:rPr>
        <w:t xml:space="preserve">E. </w:t>
      </w:r>
      <w:r>
        <w:rPr>
          <w:b/>
          <w:i/>
          <w:sz w:val="22"/>
          <w:szCs w:val="22"/>
          <w:u w:val="single"/>
        </w:rPr>
        <w:t>A</w:t>
      </w:r>
      <w:r w:rsidRPr="00132A5D">
        <w:rPr>
          <w:b/>
          <w:i/>
          <w:sz w:val="22"/>
          <w:szCs w:val="22"/>
          <w:u w:val="single"/>
        </w:rPr>
        <w:t>PPROVAL OF AGENDA</w:t>
      </w:r>
    </w:p>
    <w:p w14:paraId="01ED283F" w14:textId="77777777" w:rsidR="006567F9" w:rsidRDefault="006567F9" w:rsidP="006567F9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</w:rPr>
      </w:pPr>
    </w:p>
    <w:p w14:paraId="022DB7D5" w14:textId="77777777" w:rsidR="006567F9" w:rsidRDefault="006567F9" w:rsidP="006567F9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agenda as amended. </w:t>
      </w:r>
    </w:p>
    <w:p w14:paraId="2EF209AD" w14:textId="2174D16E" w:rsidR="006567F9" w:rsidRDefault="006567F9" w:rsidP="006567F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C20D66">
        <w:rPr>
          <w:i/>
          <w:sz w:val="22"/>
          <w:szCs w:val="22"/>
        </w:rPr>
        <w:t>Thompson</w:t>
      </w:r>
      <w:r>
        <w:rPr>
          <w:i/>
          <w:sz w:val="22"/>
          <w:szCs w:val="22"/>
        </w:rPr>
        <w:t xml:space="preserve"> moved</w:t>
      </w:r>
    </w:p>
    <w:p w14:paraId="1669EB2A" w14:textId="3E65FC65" w:rsidR="006567F9" w:rsidRDefault="006567F9" w:rsidP="006567F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FD2FE6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seconded</w:t>
      </w:r>
    </w:p>
    <w:p w14:paraId="786F7ABA" w14:textId="77777777" w:rsidR="006567F9" w:rsidRPr="00AC54F3" w:rsidRDefault="006567F9" w:rsidP="00AE41C4">
      <w:pPr>
        <w:numPr>
          <w:ilvl w:val="4"/>
          <w:numId w:val="6"/>
        </w:numPr>
        <w:tabs>
          <w:tab w:val="left" w:pos="1080"/>
        </w:tabs>
        <w:spacing w:line="259" w:lineRule="auto"/>
        <w:ind w:left="1440" w:hanging="180"/>
        <w:jc w:val="both"/>
        <w:rPr>
          <w:i/>
          <w:sz w:val="22"/>
          <w:szCs w:val="22"/>
        </w:rPr>
      </w:pPr>
      <w:r w:rsidRPr="00F36963">
        <w:rPr>
          <w:i/>
          <w:color w:val="000000"/>
          <w:sz w:val="22"/>
          <w:szCs w:val="22"/>
        </w:rPr>
        <w:t>Motion was unanimously approved</w:t>
      </w:r>
      <w:r w:rsidRPr="00F36963">
        <w:rPr>
          <w:sz w:val="22"/>
          <w:szCs w:val="22"/>
        </w:rPr>
        <w:t xml:space="preserve">. </w:t>
      </w:r>
    </w:p>
    <w:p w14:paraId="49C55A2A" w14:textId="67C434EB" w:rsidR="006567F9" w:rsidRDefault="006567F9" w:rsidP="0058327A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</w:rPr>
      </w:pPr>
    </w:p>
    <w:p w14:paraId="30AEDDED" w14:textId="3F84A118" w:rsidR="00121CFF" w:rsidRPr="00121CFF" w:rsidRDefault="006D2AF5" w:rsidP="00121CFF">
      <w:pPr>
        <w:tabs>
          <w:tab w:val="left" w:pos="1260"/>
        </w:tabs>
        <w:ind w:left="900" w:hanging="450"/>
        <w:jc w:val="both"/>
        <w:rPr>
          <w:b/>
          <w:i/>
          <w:sz w:val="22"/>
          <w:szCs w:val="22"/>
          <w:u w:val="single"/>
        </w:rPr>
      </w:pPr>
      <w:r w:rsidRPr="006D2AF5">
        <w:rPr>
          <w:b/>
          <w:i/>
          <w:smallCaps/>
          <w:sz w:val="22"/>
          <w:szCs w:val="22"/>
        </w:rPr>
        <w:t xml:space="preserve">F. </w:t>
      </w:r>
      <w:bookmarkStart w:id="0" w:name="_Hlk183008595"/>
      <w:r w:rsidR="00121CFF">
        <w:rPr>
          <w:b/>
          <w:i/>
          <w:sz w:val="22"/>
          <w:szCs w:val="22"/>
          <w:u w:val="single"/>
        </w:rPr>
        <w:t>ACTION ON REMOVED CONSENT ITEMS</w:t>
      </w:r>
    </w:p>
    <w:p w14:paraId="5FC8BB3F" w14:textId="77777777" w:rsidR="000777FA" w:rsidRDefault="000777FA" w:rsidP="000777FA">
      <w:pPr>
        <w:ind w:left="900"/>
        <w:jc w:val="both"/>
        <w:rPr>
          <w:sz w:val="22"/>
          <w:szCs w:val="22"/>
        </w:rPr>
      </w:pPr>
    </w:p>
    <w:p w14:paraId="2E391B10" w14:textId="0B734272" w:rsidR="006567F9" w:rsidRDefault="000777FA" w:rsidP="000777FA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  <w:r w:rsidR="006567F9">
        <w:rPr>
          <w:sz w:val="22"/>
          <w:szCs w:val="22"/>
        </w:rPr>
        <w:t xml:space="preserve"> </w:t>
      </w:r>
    </w:p>
    <w:bookmarkEnd w:id="0"/>
    <w:p w14:paraId="2971E8A2" w14:textId="77777777" w:rsidR="001A5F3A" w:rsidRPr="001A5F3A" w:rsidRDefault="001A5F3A" w:rsidP="006567F9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smallCaps/>
          <w:color w:val="000000"/>
          <w:sz w:val="22"/>
          <w:szCs w:val="22"/>
        </w:rPr>
      </w:pPr>
    </w:p>
    <w:p w14:paraId="45FEE6C7" w14:textId="16F808B6" w:rsidR="00662F8A" w:rsidRDefault="00FC211C" w:rsidP="00335ECB">
      <w:pPr>
        <w:tabs>
          <w:tab w:val="left" w:pos="1260"/>
        </w:tabs>
        <w:ind w:left="900" w:hanging="450"/>
        <w:jc w:val="both"/>
        <w:rPr>
          <w:rFonts w:ascii="Times" w:eastAsia="Times" w:hAnsi="Times" w:cs="Times"/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G</w:t>
      </w:r>
      <w:r w:rsidR="001A5F3A">
        <w:rPr>
          <w:b/>
          <w:i/>
          <w:smallCaps/>
          <w:color w:val="000000"/>
          <w:sz w:val="22"/>
          <w:szCs w:val="22"/>
        </w:rPr>
        <w:t>.</w:t>
      </w:r>
      <w:r w:rsidR="006567F9">
        <w:rPr>
          <w:b/>
          <w:i/>
          <w:smallCaps/>
          <w:color w:val="000000"/>
          <w:sz w:val="22"/>
          <w:szCs w:val="22"/>
        </w:rPr>
        <w:t xml:space="preserve"> </w:t>
      </w:r>
      <w:r w:rsidR="00121CFF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APPROVAL OF CONSENT AGENDA</w:t>
      </w:r>
    </w:p>
    <w:p w14:paraId="68BB9C1C" w14:textId="77777777" w:rsidR="00FD2FE6" w:rsidRDefault="00FD2FE6" w:rsidP="00335ECB">
      <w:pPr>
        <w:tabs>
          <w:tab w:val="left" w:pos="1260"/>
        </w:tabs>
        <w:ind w:left="900" w:hanging="450"/>
        <w:jc w:val="both"/>
        <w:rPr>
          <w:rFonts w:ascii="Times" w:eastAsia="Times" w:hAnsi="Times" w:cs="Times"/>
          <w:b/>
          <w:i/>
          <w:smallCaps/>
          <w:sz w:val="22"/>
          <w:szCs w:val="22"/>
          <w:u w:val="single"/>
        </w:rPr>
      </w:pPr>
    </w:p>
    <w:p w14:paraId="3B2D2568" w14:textId="77777777" w:rsidR="00121CFF" w:rsidRDefault="00121CFF" w:rsidP="00121CFF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</w:t>
      </w:r>
      <w:r>
        <w:rPr>
          <w:i/>
          <w:color w:val="000000"/>
          <w:sz w:val="22"/>
          <w:szCs w:val="22"/>
        </w:rPr>
        <w:t>Consent Agenda as submitted.</w:t>
      </w:r>
    </w:p>
    <w:p w14:paraId="4E00C80B" w14:textId="55882566" w:rsidR="00121CFF" w:rsidRDefault="00121CFF" w:rsidP="00121CFF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B60EBA">
        <w:rPr>
          <w:i/>
          <w:sz w:val="22"/>
          <w:szCs w:val="22"/>
        </w:rPr>
        <w:t xml:space="preserve"> Deetscreek</w:t>
      </w:r>
      <w:r>
        <w:rPr>
          <w:i/>
          <w:sz w:val="22"/>
          <w:szCs w:val="22"/>
        </w:rPr>
        <w:t xml:space="preserve"> moved</w:t>
      </w:r>
    </w:p>
    <w:p w14:paraId="0F072FDB" w14:textId="6B5219C1" w:rsidR="00121CFF" w:rsidRPr="00F36963" w:rsidRDefault="00121CFF" w:rsidP="00121CFF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B60EBA">
        <w:rPr>
          <w:i/>
          <w:sz w:val="22"/>
          <w:szCs w:val="22"/>
        </w:rPr>
        <w:t>Thompson</w:t>
      </w:r>
      <w:r>
        <w:rPr>
          <w:i/>
          <w:sz w:val="22"/>
          <w:szCs w:val="22"/>
        </w:rPr>
        <w:t xml:space="preserve"> seconded</w:t>
      </w:r>
    </w:p>
    <w:p w14:paraId="21C3A094" w14:textId="77777777" w:rsidR="00121CFF" w:rsidRPr="0058327A" w:rsidRDefault="00121CFF" w:rsidP="00121CFF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18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17748C39" w14:textId="77777777" w:rsidR="00662F8A" w:rsidRDefault="00662F8A" w:rsidP="00335ECB">
      <w:pPr>
        <w:tabs>
          <w:tab w:val="left" w:pos="1260"/>
        </w:tabs>
        <w:ind w:left="900" w:hanging="450"/>
        <w:jc w:val="both"/>
        <w:rPr>
          <w:rFonts w:ascii="Times" w:eastAsia="Times" w:hAnsi="Times" w:cs="Times"/>
          <w:b/>
          <w:i/>
          <w:smallCaps/>
          <w:sz w:val="22"/>
          <w:szCs w:val="22"/>
          <w:u w:val="single"/>
        </w:rPr>
      </w:pPr>
    </w:p>
    <w:p w14:paraId="35DC797D" w14:textId="77777777" w:rsidR="00B60EBA" w:rsidRDefault="00B60EBA" w:rsidP="00335ECB">
      <w:pPr>
        <w:tabs>
          <w:tab w:val="left" w:pos="1260"/>
        </w:tabs>
        <w:ind w:left="900" w:hanging="450"/>
        <w:jc w:val="both"/>
        <w:rPr>
          <w:rFonts w:ascii="Times" w:eastAsia="Times" w:hAnsi="Times" w:cs="Times"/>
          <w:b/>
          <w:i/>
          <w:smallCaps/>
          <w:sz w:val="22"/>
          <w:szCs w:val="22"/>
          <w:u w:val="single"/>
        </w:rPr>
      </w:pPr>
    </w:p>
    <w:p w14:paraId="7B1DB66E" w14:textId="77777777" w:rsidR="00B60EBA" w:rsidRDefault="00B60EBA" w:rsidP="00335ECB">
      <w:pPr>
        <w:tabs>
          <w:tab w:val="left" w:pos="1260"/>
        </w:tabs>
        <w:ind w:left="900" w:hanging="450"/>
        <w:jc w:val="both"/>
        <w:rPr>
          <w:rFonts w:ascii="Times" w:eastAsia="Times" w:hAnsi="Times" w:cs="Times"/>
          <w:b/>
          <w:i/>
          <w:smallCaps/>
          <w:sz w:val="22"/>
          <w:szCs w:val="22"/>
          <w:u w:val="single"/>
        </w:rPr>
      </w:pPr>
    </w:p>
    <w:p w14:paraId="1DA529AD" w14:textId="62FB8B9A" w:rsidR="000D0F01" w:rsidRPr="00335ECB" w:rsidRDefault="00662F8A" w:rsidP="00335ECB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lastRenderedPageBreak/>
        <w:t>H.</w:t>
      </w:r>
      <w:r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 xml:space="preserve"> </w:t>
      </w:r>
      <w:r w:rsidR="00121CFF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PUBLIC COMMENT FOR AGENDA ITEMS AND NON_AGENDA ITEMS</w:t>
      </w:r>
      <w:r w:rsidR="00A21777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 xml:space="preserve"> </w:t>
      </w:r>
    </w:p>
    <w:p w14:paraId="6601C515" w14:textId="3DEC88DB" w:rsidR="006567F9" w:rsidRPr="00B60EBA" w:rsidRDefault="000777FA" w:rsidP="00B60EBA">
      <w:p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121CFF">
        <w:rPr>
          <w:iCs/>
          <w:sz w:val="22"/>
          <w:szCs w:val="22"/>
        </w:rPr>
        <w:t xml:space="preserve"> </w:t>
      </w:r>
    </w:p>
    <w:p w14:paraId="6CF2A7C5" w14:textId="4FD36FB2" w:rsidR="006567F9" w:rsidRPr="005C4184" w:rsidRDefault="00C20D66" w:rsidP="00B60EBA">
      <w:pPr>
        <w:tabs>
          <w:tab w:val="left" w:pos="540"/>
        </w:tabs>
        <w:ind w:left="540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Derek Felder submitted a comment card. Attention brought to the 5-year capital plan discussed pav</w:t>
      </w:r>
      <w:r w:rsidR="00B60EBA">
        <w:rPr>
          <w:rFonts w:ascii="Times" w:eastAsia="Times" w:hAnsi="Times" w:cs="Times"/>
          <w:sz w:val="22"/>
          <w:szCs w:val="22"/>
        </w:rPr>
        <w:t>ing the</w:t>
      </w:r>
      <w:r>
        <w:rPr>
          <w:rFonts w:ascii="Times" w:eastAsia="Times" w:hAnsi="Times" w:cs="Times"/>
          <w:sz w:val="22"/>
          <w:szCs w:val="22"/>
        </w:rPr>
        <w:t xml:space="preserve"> parking lot and he feels that the parking lot is fine and does not need paving. Another item is the </w:t>
      </w:r>
      <w:r w:rsidR="00B60EBA">
        <w:rPr>
          <w:rFonts w:ascii="Times" w:eastAsia="Times" w:hAnsi="Times" w:cs="Times"/>
          <w:sz w:val="22"/>
          <w:szCs w:val="22"/>
        </w:rPr>
        <w:t>M</w:t>
      </w:r>
      <w:r>
        <w:rPr>
          <w:rFonts w:ascii="Times" w:eastAsia="Times" w:hAnsi="Times" w:cs="Times"/>
          <w:sz w:val="22"/>
          <w:szCs w:val="22"/>
        </w:rPr>
        <w:t xml:space="preserve">oving </w:t>
      </w:r>
      <w:r w:rsidR="00B60EBA">
        <w:rPr>
          <w:rFonts w:ascii="Times" w:eastAsia="Times" w:hAnsi="Times" w:cs="Times"/>
          <w:sz w:val="22"/>
          <w:szCs w:val="22"/>
        </w:rPr>
        <w:t>W</w:t>
      </w:r>
      <w:r>
        <w:rPr>
          <w:rFonts w:ascii="Times" w:eastAsia="Times" w:hAnsi="Times" w:cs="Times"/>
          <w:sz w:val="22"/>
          <w:szCs w:val="22"/>
        </w:rPr>
        <w:t xml:space="preserve">ater </w:t>
      </w:r>
      <w:r w:rsidR="00B60EBA">
        <w:rPr>
          <w:rFonts w:ascii="Times" w:eastAsia="Times" w:hAnsi="Times" w:cs="Times"/>
          <w:sz w:val="22"/>
          <w:szCs w:val="22"/>
        </w:rPr>
        <w:t>South</w:t>
      </w:r>
      <w:r>
        <w:rPr>
          <w:rFonts w:ascii="Times" w:eastAsia="Times" w:hAnsi="Times" w:cs="Times"/>
          <w:sz w:val="22"/>
          <w:szCs w:val="22"/>
        </w:rPr>
        <w:t xml:space="preserve"> project and then the 5K coming up in July. Not sure if it is possible for LA-MSID to sponsor but there are sponsorships available. Budget committee for the </w:t>
      </w:r>
      <w:r w:rsidR="004B56B2">
        <w:rPr>
          <w:rFonts w:ascii="Times" w:eastAsia="Times" w:hAnsi="Times" w:cs="Times"/>
          <w:sz w:val="22"/>
          <w:szCs w:val="22"/>
        </w:rPr>
        <w:t>Streetlighting Committee</w:t>
      </w:r>
      <w:r>
        <w:rPr>
          <w:rFonts w:ascii="Times" w:eastAsia="Times" w:hAnsi="Times" w:cs="Times"/>
          <w:sz w:val="22"/>
          <w:szCs w:val="22"/>
        </w:rPr>
        <w:t>.</w:t>
      </w:r>
      <w:r w:rsidR="004B56B2"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eastAsia="Times" w:hAnsi="Times" w:cs="Times"/>
          <w:sz w:val="22"/>
          <w:szCs w:val="22"/>
        </w:rPr>
        <w:t xml:space="preserve">Budget hearing coming up on Thursday.  </w:t>
      </w:r>
    </w:p>
    <w:p w14:paraId="684332A7" w14:textId="77777777" w:rsidR="00670922" w:rsidRDefault="00670922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789D27EC" w14:textId="77777777" w:rsidR="00F835A7" w:rsidRPr="00670922" w:rsidRDefault="00F835A7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5036A8D0" w14:textId="77777777" w:rsidR="00644E33" w:rsidRDefault="0065048B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2. </w:t>
      </w:r>
      <w:r>
        <w:rPr>
          <w:b/>
          <w:i/>
          <w:color w:val="000000"/>
          <w:sz w:val="22"/>
          <w:szCs w:val="22"/>
          <w:u w:val="single"/>
        </w:rPr>
        <w:t>CONSENT AGENDA</w:t>
      </w:r>
    </w:p>
    <w:p w14:paraId="5BF70CCD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</w:p>
    <w:p w14:paraId="2FB2FB20" w14:textId="77777777" w:rsidR="00644E33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b/>
          <w:color w:val="000000"/>
          <w:sz w:val="22"/>
          <w:szCs w:val="22"/>
        </w:rPr>
        <w:t>Invoices and Change Orders</w:t>
      </w:r>
    </w:p>
    <w:p w14:paraId="5D526CB7" w14:textId="4B6E8714" w:rsidR="00280EBB" w:rsidRDefault="0065048B" w:rsidP="002A5AF3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Move to approve all invoices as stated on the Summary Sheet.</w:t>
      </w:r>
    </w:p>
    <w:p w14:paraId="121119B7" w14:textId="77777777" w:rsidR="00B06C72" w:rsidRPr="00B8378D" w:rsidRDefault="00B06C72" w:rsidP="002A5AF3">
      <w:pPr>
        <w:ind w:left="1440"/>
        <w:rPr>
          <w:i/>
          <w:sz w:val="22"/>
          <w:szCs w:val="22"/>
        </w:rPr>
      </w:pPr>
    </w:p>
    <w:p w14:paraId="6EC3F5D6" w14:textId="087FF198" w:rsidR="00644E33" w:rsidRPr="00B77551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Approval of Minutes –</w:t>
      </w:r>
      <w:r w:rsidR="0058327A">
        <w:rPr>
          <w:b/>
          <w:color w:val="000000"/>
          <w:sz w:val="22"/>
          <w:szCs w:val="22"/>
        </w:rPr>
        <w:t xml:space="preserve"> </w:t>
      </w:r>
      <w:r w:rsidR="00662F8A">
        <w:rPr>
          <w:b/>
          <w:color w:val="000000"/>
          <w:sz w:val="22"/>
          <w:szCs w:val="22"/>
        </w:rPr>
        <w:t>March 16</w:t>
      </w:r>
      <w:r w:rsidR="00670922">
        <w:rPr>
          <w:b/>
          <w:color w:val="000000"/>
          <w:sz w:val="22"/>
          <w:szCs w:val="22"/>
        </w:rPr>
        <w:t>, 202</w:t>
      </w:r>
      <w:r w:rsidR="0058327A">
        <w:rPr>
          <w:b/>
          <w:color w:val="000000"/>
          <w:sz w:val="22"/>
          <w:szCs w:val="22"/>
        </w:rPr>
        <w:t>6</w:t>
      </w:r>
      <w:r w:rsidR="000970C6">
        <w:rPr>
          <w:b/>
          <w:color w:val="000000"/>
          <w:sz w:val="22"/>
          <w:szCs w:val="22"/>
        </w:rPr>
        <w:t xml:space="preserve"> </w:t>
      </w:r>
      <w:r w:rsidR="007E380D">
        <w:rPr>
          <w:b/>
          <w:color w:val="000000"/>
          <w:sz w:val="22"/>
          <w:szCs w:val="22"/>
        </w:rPr>
        <w:t xml:space="preserve">Regular </w:t>
      </w:r>
      <w:r w:rsidR="000970C6">
        <w:rPr>
          <w:b/>
          <w:color w:val="000000"/>
          <w:sz w:val="22"/>
          <w:szCs w:val="22"/>
        </w:rPr>
        <w:t>Meeting</w:t>
      </w:r>
    </w:p>
    <w:p w14:paraId="276F05C3" w14:textId="62B02AE5" w:rsidR="00B77551" w:rsidRDefault="00DF05E0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F05E0">
        <w:rPr>
          <w:i/>
          <w:color w:val="000000"/>
          <w:sz w:val="22"/>
          <w:szCs w:val="22"/>
        </w:rPr>
        <w:t xml:space="preserve">Move to approve the minutes of the </w:t>
      </w:r>
      <w:r w:rsidR="00662F8A">
        <w:rPr>
          <w:i/>
          <w:color w:val="000000"/>
          <w:sz w:val="22"/>
          <w:szCs w:val="22"/>
        </w:rPr>
        <w:t>March 16</w:t>
      </w:r>
      <w:r w:rsidRPr="00DF05E0">
        <w:rPr>
          <w:i/>
          <w:color w:val="000000"/>
          <w:sz w:val="22"/>
          <w:szCs w:val="22"/>
        </w:rPr>
        <w:t>, 20</w:t>
      </w:r>
      <w:r w:rsidR="00335ECB">
        <w:rPr>
          <w:i/>
          <w:color w:val="000000"/>
          <w:sz w:val="22"/>
          <w:szCs w:val="22"/>
        </w:rPr>
        <w:t>26</w:t>
      </w:r>
      <w:r w:rsidRPr="00DF05E0">
        <w:rPr>
          <w:i/>
          <w:color w:val="000000"/>
          <w:sz w:val="22"/>
          <w:szCs w:val="22"/>
        </w:rPr>
        <w:t xml:space="preserve"> Regular </w:t>
      </w:r>
      <w:r w:rsidR="008A1DDE">
        <w:rPr>
          <w:i/>
          <w:color w:val="000000"/>
          <w:sz w:val="22"/>
          <w:szCs w:val="22"/>
        </w:rPr>
        <w:t xml:space="preserve">Board </w:t>
      </w:r>
      <w:r w:rsidRPr="00DF05E0">
        <w:rPr>
          <w:i/>
          <w:color w:val="000000"/>
          <w:sz w:val="22"/>
          <w:szCs w:val="22"/>
        </w:rPr>
        <w:t>Meeting</w:t>
      </w:r>
      <w:r w:rsidR="00B06C72">
        <w:rPr>
          <w:i/>
          <w:color w:val="000000"/>
          <w:sz w:val="22"/>
          <w:szCs w:val="22"/>
        </w:rPr>
        <w:t>.</w:t>
      </w:r>
    </w:p>
    <w:p w14:paraId="61D384CD" w14:textId="77777777" w:rsidR="00662F8A" w:rsidRDefault="00662F8A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35DCE720" w14:textId="5BEC08D0" w:rsidR="00B06C72" w:rsidRPr="00B06C72" w:rsidRDefault="00F835A7" w:rsidP="00CB1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F835A7">
        <w:rPr>
          <w:b/>
          <w:color w:val="000000"/>
          <w:sz w:val="22"/>
          <w:szCs w:val="22"/>
        </w:rPr>
        <w:t xml:space="preserve">PER </w:t>
      </w:r>
      <w:r w:rsidR="00335ECB" w:rsidRPr="00335ECB">
        <w:rPr>
          <w:b/>
          <w:color w:val="000000"/>
          <w:sz w:val="22"/>
          <w:szCs w:val="22"/>
        </w:rPr>
        <w:t>#</w:t>
      </w:r>
      <w:r w:rsidR="00F560D9">
        <w:rPr>
          <w:b/>
          <w:color w:val="000000"/>
          <w:sz w:val="22"/>
          <w:szCs w:val="22"/>
        </w:rPr>
        <w:t>26-14</w:t>
      </w:r>
      <w:r w:rsidR="008A546F" w:rsidRPr="008A546F">
        <w:rPr>
          <w:b/>
          <w:color w:val="000000"/>
          <w:sz w:val="22"/>
          <w:szCs w:val="22"/>
        </w:rPr>
        <w:t xml:space="preserve"> – </w:t>
      </w:r>
      <w:r w:rsidR="00F560D9">
        <w:rPr>
          <w:b/>
          <w:color w:val="000000"/>
          <w:sz w:val="22"/>
          <w:szCs w:val="22"/>
        </w:rPr>
        <w:t>El Car Wash – 2701 Lee Blvd</w:t>
      </w:r>
    </w:p>
    <w:p w14:paraId="673492D3" w14:textId="493EC36F" w:rsidR="000777FA" w:rsidRDefault="00DF05E0" w:rsidP="008A546F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B06C72">
        <w:rPr>
          <w:i/>
          <w:color w:val="000000"/>
          <w:sz w:val="22"/>
          <w:szCs w:val="22"/>
        </w:rPr>
        <w:t>Move to approve</w:t>
      </w:r>
      <w:r w:rsidR="008A546F" w:rsidRPr="008A546F">
        <w:rPr>
          <w:i/>
          <w:color w:val="000000"/>
          <w:sz w:val="22"/>
          <w:szCs w:val="22"/>
        </w:rPr>
        <w:t xml:space="preserve"> Permit #</w:t>
      </w:r>
      <w:r w:rsidR="00F560D9">
        <w:rPr>
          <w:i/>
          <w:color w:val="000000"/>
          <w:sz w:val="22"/>
          <w:szCs w:val="22"/>
        </w:rPr>
        <w:t>26-14</w:t>
      </w:r>
      <w:r w:rsidR="008A546F" w:rsidRPr="008A546F">
        <w:rPr>
          <w:i/>
          <w:color w:val="000000"/>
          <w:sz w:val="22"/>
          <w:szCs w:val="22"/>
        </w:rPr>
        <w:t xml:space="preserve">, </w:t>
      </w:r>
      <w:r w:rsidR="00F560D9">
        <w:rPr>
          <w:i/>
          <w:color w:val="000000"/>
          <w:sz w:val="22"/>
          <w:szCs w:val="22"/>
        </w:rPr>
        <w:t>El Car Wash</w:t>
      </w:r>
      <w:r w:rsidR="008A546F" w:rsidRPr="008A546F">
        <w:rPr>
          <w:i/>
          <w:color w:val="000000"/>
          <w:sz w:val="22"/>
          <w:szCs w:val="22"/>
        </w:rPr>
        <w:t>, with any</w:t>
      </w:r>
      <w:r w:rsidR="008A546F">
        <w:rPr>
          <w:i/>
          <w:color w:val="000000"/>
          <w:sz w:val="22"/>
          <w:szCs w:val="22"/>
        </w:rPr>
        <w:t xml:space="preserve"> </w:t>
      </w:r>
      <w:r w:rsidR="008A546F" w:rsidRPr="008A546F">
        <w:rPr>
          <w:i/>
          <w:color w:val="000000"/>
          <w:sz w:val="22"/>
          <w:szCs w:val="22"/>
        </w:rPr>
        <w:t>listed stipulations.</w:t>
      </w:r>
    </w:p>
    <w:p w14:paraId="7A0A0570" w14:textId="77777777" w:rsidR="008A546F" w:rsidRPr="00B77551" w:rsidRDefault="008A546F" w:rsidP="008A546F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2BB544EB" w14:textId="34B65988" w:rsidR="00335ECB" w:rsidRPr="00335ECB" w:rsidRDefault="00335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335ECB">
        <w:rPr>
          <w:b/>
          <w:color w:val="000000"/>
          <w:sz w:val="22"/>
          <w:szCs w:val="22"/>
        </w:rPr>
        <w:t>PER #</w:t>
      </w:r>
      <w:r w:rsidR="00413F09" w:rsidRPr="00413F09">
        <w:rPr>
          <w:b/>
          <w:color w:val="000000"/>
          <w:sz w:val="22"/>
          <w:szCs w:val="22"/>
        </w:rPr>
        <w:t>26-</w:t>
      </w:r>
      <w:r w:rsidR="00F560D9">
        <w:rPr>
          <w:b/>
          <w:color w:val="000000"/>
          <w:sz w:val="22"/>
          <w:szCs w:val="22"/>
        </w:rPr>
        <w:t>51</w:t>
      </w:r>
      <w:r w:rsidR="00413F09" w:rsidRPr="00413F09">
        <w:rPr>
          <w:b/>
          <w:color w:val="000000"/>
          <w:sz w:val="22"/>
          <w:szCs w:val="22"/>
        </w:rPr>
        <w:t xml:space="preserve"> – </w:t>
      </w:r>
      <w:r w:rsidR="00F560D9">
        <w:rPr>
          <w:b/>
          <w:color w:val="000000"/>
          <w:sz w:val="22"/>
          <w:szCs w:val="22"/>
        </w:rPr>
        <w:t>Century Link-Lumen Bore under Gunner Canal (46-22-3) at Park Rd.</w:t>
      </w:r>
    </w:p>
    <w:p w14:paraId="5F72F549" w14:textId="446109C3" w:rsidR="00B77551" w:rsidRPr="008654F0" w:rsidRDefault="00335ECB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335ECB">
        <w:rPr>
          <w:i/>
          <w:color w:val="000000"/>
          <w:sz w:val="22"/>
          <w:szCs w:val="22"/>
        </w:rPr>
        <w:t>Move to approve PER #</w:t>
      </w:r>
      <w:r w:rsidR="00413F09" w:rsidRPr="00413F09">
        <w:t xml:space="preserve"> </w:t>
      </w:r>
      <w:r w:rsidR="00413F09" w:rsidRPr="00413F09">
        <w:rPr>
          <w:i/>
          <w:color w:val="000000"/>
          <w:sz w:val="22"/>
          <w:szCs w:val="22"/>
        </w:rPr>
        <w:t>26-</w:t>
      </w:r>
      <w:r w:rsidR="00F560D9">
        <w:rPr>
          <w:i/>
          <w:color w:val="000000"/>
          <w:sz w:val="22"/>
          <w:szCs w:val="22"/>
        </w:rPr>
        <w:t>51</w:t>
      </w:r>
      <w:r w:rsidR="00413F09" w:rsidRPr="00413F09">
        <w:rPr>
          <w:i/>
          <w:color w:val="000000"/>
          <w:sz w:val="22"/>
          <w:szCs w:val="22"/>
        </w:rPr>
        <w:t xml:space="preserve">, </w:t>
      </w:r>
      <w:r w:rsidR="00F560D9">
        <w:rPr>
          <w:i/>
          <w:color w:val="000000"/>
          <w:sz w:val="22"/>
          <w:szCs w:val="22"/>
        </w:rPr>
        <w:t>Century Link-</w:t>
      </w:r>
      <w:r w:rsidR="00413F09" w:rsidRPr="00413F09">
        <w:rPr>
          <w:i/>
          <w:color w:val="000000"/>
          <w:sz w:val="22"/>
          <w:szCs w:val="22"/>
        </w:rPr>
        <w:t>Lum</w:t>
      </w:r>
      <w:r w:rsidR="00F560D9">
        <w:rPr>
          <w:i/>
          <w:color w:val="000000"/>
          <w:sz w:val="22"/>
          <w:szCs w:val="22"/>
        </w:rPr>
        <w:t>en</w:t>
      </w:r>
      <w:r w:rsidR="00413F09" w:rsidRPr="00413F09">
        <w:rPr>
          <w:i/>
          <w:color w:val="000000"/>
          <w:sz w:val="22"/>
          <w:szCs w:val="22"/>
        </w:rPr>
        <w:t xml:space="preserve"> Bore under </w:t>
      </w:r>
      <w:r w:rsidR="00F560D9">
        <w:rPr>
          <w:i/>
          <w:color w:val="000000"/>
          <w:sz w:val="22"/>
          <w:szCs w:val="22"/>
        </w:rPr>
        <w:t>Gunner</w:t>
      </w:r>
      <w:r w:rsidR="00413F09" w:rsidRPr="00413F09">
        <w:rPr>
          <w:i/>
          <w:color w:val="000000"/>
          <w:sz w:val="22"/>
          <w:szCs w:val="22"/>
        </w:rPr>
        <w:t xml:space="preserve"> Canal (4</w:t>
      </w:r>
      <w:r w:rsidR="00F560D9">
        <w:rPr>
          <w:i/>
          <w:color w:val="000000"/>
          <w:sz w:val="22"/>
          <w:szCs w:val="22"/>
        </w:rPr>
        <w:t>6</w:t>
      </w:r>
      <w:r w:rsidR="00413F09" w:rsidRPr="00413F09">
        <w:rPr>
          <w:i/>
          <w:color w:val="000000"/>
          <w:sz w:val="22"/>
          <w:szCs w:val="22"/>
        </w:rPr>
        <w:t>-</w:t>
      </w:r>
      <w:r w:rsidR="00F560D9">
        <w:rPr>
          <w:i/>
          <w:color w:val="000000"/>
          <w:sz w:val="22"/>
          <w:szCs w:val="22"/>
        </w:rPr>
        <w:t>22</w:t>
      </w:r>
      <w:r w:rsidR="00413F09" w:rsidRPr="00413F09">
        <w:rPr>
          <w:i/>
          <w:color w:val="000000"/>
          <w:sz w:val="22"/>
          <w:szCs w:val="22"/>
        </w:rPr>
        <w:t>-</w:t>
      </w:r>
      <w:r w:rsidR="00F560D9">
        <w:rPr>
          <w:i/>
          <w:color w:val="000000"/>
          <w:sz w:val="22"/>
          <w:szCs w:val="22"/>
        </w:rPr>
        <w:t>3</w:t>
      </w:r>
      <w:r w:rsidR="00413F09" w:rsidRPr="00413F09">
        <w:rPr>
          <w:i/>
          <w:color w:val="000000"/>
          <w:sz w:val="22"/>
          <w:szCs w:val="22"/>
        </w:rPr>
        <w:t xml:space="preserve">2) at </w:t>
      </w:r>
      <w:r w:rsidR="00F560D9">
        <w:rPr>
          <w:i/>
          <w:color w:val="000000"/>
          <w:sz w:val="22"/>
          <w:szCs w:val="22"/>
        </w:rPr>
        <w:t>Park Road</w:t>
      </w:r>
      <w:r w:rsidR="00413F09" w:rsidRPr="00413F09">
        <w:rPr>
          <w:i/>
          <w:color w:val="000000"/>
          <w:sz w:val="22"/>
          <w:szCs w:val="22"/>
        </w:rPr>
        <w:t>, with any listed stipulations.</w:t>
      </w:r>
    </w:p>
    <w:p w14:paraId="65507601" w14:textId="42A0357C" w:rsidR="008654F0" w:rsidRPr="008654F0" w:rsidRDefault="008654F0" w:rsidP="000D0F0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25433AB8" w14:textId="20B8B80B" w:rsidR="00335ECB" w:rsidRPr="00335ECB" w:rsidRDefault="00F835A7" w:rsidP="00374E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Cs w:val="22"/>
        </w:rPr>
      </w:pPr>
      <w:r w:rsidRPr="00335ECB">
        <w:rPr>
          <w:b/>
          <w:bCs/>
          <w:iCs/>
          <w:color w:val="000000"/>
          <w:sz w:val="22"/>
          <w:szCs w:val="22"/>
        </w:rPr>
        <w:t xml:space="preserve">PER </w:t>
      </w:r>
      <w:r w:rsidR="00335ECB" w:rsidRPr="00335ECB">
        <w:rPr>
          <w:b/>
          <w:bCs/>
          <w:iCs/>
          <w:color w:val="000000"/>
          <w:sz w:val="22"/>
          <w:szCs w:val="22"/>
        </w:rPr>
        <w:t>#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F560D9">
        <w:rPr>
          <w:b/>
          <w:bCs/>
          <w:iCs/>
          <w:color w:val="000000"/>
          <w:sz w:val="22"/>
          <w:szCs w:val="22"/>
        </w:rPr>
        <w:t>53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– </w:t>
      </w:r>
      <w:r w:rsidR="00F560D9">
        <w:rPr>
          <w:b/>
          <w:bCs/>
          <w:iCs/>
          <w:color w:val="000000"/>
          <w:sz w:val="22"/>
          <w:szCs w:val="22"/>
        </w:rPr>
        <w:t>Century Link-</w:t>
      </w:r>
      <w:r w:rsidR="00413F09" w:rsidRPr="00413F09">
        <w:rPr>
          <w:b/>
          <w:bCs/>
          <w:iCs/>
          <w:color w:val="000000"/>
          <w:sz w:val="22"/>
          <w:szCs w:val="22"/>
        </w:rPr>
        <w:t>Lum</w:t>
      </w:r>
      <w:r w:rsidR="00F560D9">
        <w:rPr>
          <w:b/>
          <w:bCs/>
          <w:iCs/>
          <w:color w:val="000000"/>
          <w:sz w:val="22"/>
          <w:szCs w:val="22"/>
        </w:rPr>
        <w:t>en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Bore under </w:t>
      </w:r>
      <w:r w:rsidR="00F560D9">
        <w:rPr>
          <w:b/>
          <w:bCs/>
          <w:iCs/>
          <w:color w:val="000000"/>
          <w:sz w:val="22"/>
          <w:szCs w:val="22"/>
        </w:rPr>
        <w:t>Angelfish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Canal (4</w:t>
      </w:r>
      <w:r w:rsidR="00F560D9">
        <w:rPr>
          <w:b/>
          <w:bCs/>
          <w:iCs/>
          <w:color w:val="000000"/>
          <w:sz w:val="22"/>
          <w:szCs w:val="22"/>
        </w:rPr>
        <w:t>6</w:t>
      </w:r>
      <w:r w:rsidR="00413F09" w:rsidRPr="00413F09">
        <w:rPr>
          <w:b/>
          <w:bCs/>
          <w:iCs/>
          <w:color w:val="000000"/>
          <w:sz w:val="22"/>
          <w:szCs w:val="22"/>
        </w:rPr>
        <w:t>-</w:t>
      </w:r>
      <w:r w:rsidR="00F560D9">
        <w:rPr>
          <w:b/>
          <w:bCs/>
          <w:iCs/>
          <w:color w:val="000000"/>
          <w:sz w:val="22"/>
          <w:szCs w:val="22"/>
        </w:rPr>
        <w:t>28</w:t>
      </w:r>
      <w:r w:rsidR="00413F09" w:rsidRPr="00413F09">
        <w:rPr>
          <w:b/>
          <w:bCs/>
          <w:iCs/>
          <w:color w:val="000000"/>
          <w:sz w:val="22"/>
          <w:szCs w:val="22"/>
        </w:rPr>
        <w:t>-</w:t>
      </w:r>
      <w:r w:rsidR="00F560D9">
        <w:rPr>
          <w:b/>
          <w:bCs/>
          <w:iCs/>
          <w:color w:val="000000"/>
          <w:sz w:val="22"/>
          <w:szCs w:val="22"/>
        </w:rPr>
        <w:t>2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) at </w:t>
      </w:r>
      <w:r w:rsidR="00F560D9">
        <w:rPr>
          <w:b/>
          <w:bCs/>
          <w:iCs/>
          <w:color w:val="000000"/>
          <w:sz w:val="22"/>
          <w:szCs w:val="22"/>
        </w:rPr>
        <w:t>Gunnery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Rd.</w:t>
      </w:r>
    </w:p>
    <w:p w14:paraId="1ECA6A6A" w14:textId="0EBBB7F2" w:rsidR="008654F0" w:rsidRPr="00335ECB" w:rsidRDefault="008654F0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Cs w:val="22"/>
        </w:rPr>
      </w:pPr>
      <w:r w:rsidRPr="00335ECB">
        <w:rPr>
          <w:i/>
          <w:color w:val="000000"/>
          <w:szCs w:val="22"/>
        </w:rPr>
        <w:t xml:space="preserve">Move to approve </w:t>
      </w:r>
      <w:r w:rsidR="00335ECB" w:rsidRPr="00335ECB">
        <w:rPr>
          <w:i/>
          <w:color w:val="000000"/>
          <w:szCs w:val="22"/>
        </w:rPr>
        <w:t>PER #</w:t>
      </w:r>
      <w:r w:rsidR="00413F09" w:rsidRPr="00413F09">
        <w:t xml:space="preserve"> </w:t>
      </w:r>
      <w:r w:rsidR="00413F09" w:rsidRPr="00413F09">
        <w:rPr>
          <w:i/>
          <w:color w:val="000000"/>
          <w:szCs w:val="22"/>
        </w:rPr>
        <w:t>26-</w:t>
      </w:r>
      <w:r w:rsidR="00BC0D0D">
        <w:rPr>
          <w:i/>
          <w:color w:val="000000"/>
          <w:szCs w:val="22"/>
        </w:rPr>
        <w:t>53</w:t>
      </w:r>
      <w:r w:rsidR="00413F09" w:rsidRPr="00413F09">
        <w:rPr>
          <w:i/>
          <w:color w:val="000000"/>
          <w:szCs w:val="22"/>
        </w:rPr>
        <w:t xml:space="preserve">, </w:t>
      </w:r>
      <w:r w:rsidR="00BC0D0D">
        <w:rPr>
          <w:i/>
          <w:color w:val="000000"/>
          <w:szCs w:val="22"/>
        </w:rPr>
        <w:t>Century Link-</w:t>
      </w:r>
      <w:r w:rsidR="00413F09" w:rsidRPr="00413F09">
        <w:rPr>
          <w:i/>
          <w:color w:val="000000"/>
          <w:szCs w:val="22"/>
        </w:rPr>
        <w:t>Lum</w:t>
      </w:r>
      <w:r w:rsidR="00BC0D0D">
        <w:rPr>
          <w:i/>
          <w:color w:val="000000"/>
          <w:szCs w:val="22"/>
        </w:rPr>
        <w:t>en</w:t>
      </w:r>
      <w:r w:rsidR="00413F09" w:rsidRPr="00413F09">
        <w:rPr>
          <w:i/>
          <w:color w:val="000000"/>
          <w:szCs w:val="22"/>
        </w:rPr>
        <w:t xml:space="preserve"> Bore under </w:t>
      </w:r>
      <w:r w:rsidR="00BC0D0D">
        <w:rPr>
          <w:i/>
          <w:color w:val="000000"/>
          <w:szCs w:val="22"/>
        </w:rPr>
        <w:t>Angelfish</w:t>
      </w:r>
      <w:r w:rsidR="00413F09" w:rsidRPr="00413F09">
        <w:rPr>
          <w:i/>
          <w:color w:val="000000"/>
          <w:szCs w:val="22"/>
        </w:rPr>
        <w:t xml:space="preserve"> Canal</w:t>
      </w:r>
      <w:r w:rsidR="00413F09">
        <w:rPr>
          <w:i/>
          <w:color w:val="000000"/>
          <w:szCs w:val="22"/>
        </w:rPr>
        <w:t xml:space="preserve"> </w:t>
      </w:r>
      <w:r w:rsidR="00413F09" w:rsidRPr="00413F09">
        <w:rPr>
          <w:i/>
          <w:color w:val="000000"/>
          <w:szCs w:val="22"/>
        </w:rPr>
        <w:t>(4</w:t>
      </w:r>
      <w:r w:rsidR="00BC0D0D">
        <w:rPr>
          <w:i/>
          <w:color w:val="000000"/>
          <w:szCs w:val="22"/>
        </w:rPr>
        <w:t>6</w:t>
      </w:r>
      <w:r w:rsidR="00413F09" w:rsidRPr="00413F09">
        <w:rPr>
          <w:i/>
          <w:color w:val="000000"/>
          <w:szCs w:val="22"/>
        </w:rPr>
        <w:t>-</w:t>
      </w:r>
      <w:r w:rsidR="00BC0D0D">
        <w:rPr>
          <w:i/>
          <w:color w:val="000000"/>
          <w:szCs w:val="22"/>
        </w:rPr>
        <w:t>28</w:t>
      </w:r>
      <w:r w:rsidR="00413F09" w:rsidRPr="00413F09">
        <w:rPr>
          <w:i/>
          <w:color w:val="000000"/>
          <w:szCs w:val="22"/>
        </w:rPr>
        <w:t>-</w:t>
      </w:r>
      <w:r w:rsidR="00BC0D0D">
        <w:rPr>
          <w:i/>
          <w:color w:val="000000"/>
          <w:szCs w:val="22"/>
        </w:rPr>
        <w:t>2</w:t>
      </w:r>
      <w:r w:rsidR="00413F09" w:rsidRPr="00413F09">
        <w:rPr>
          <w:i/>
          <w:color w:val="000000"/>
          <w:szCs w:val="22"/>
        </w:rPr>
        <w:t xml:space="preserve">) at </w:t>
      </w:r>
      <w:r w:rsidR="00BC0D0D">
        <w:rPr>
          <w:i/>
          <w:color w:val="000000"/>
          <w:szCs w:val="22"/>
        </w:rPr>
        <w:t>Gunnery</w:t>
      </w:r>
      <w:r w:rsidR="00413F09" w:rsidRPr="00413F09">
        <w:rPr>
          <w:i/>
          <w:color w:val="000000"/>
          <w:szCs w:val="22"/>
        </w:rPr>
        <w:t xml:space="preserve"> Road, with any listed stipulations.</w:t>
      </w:r>
    </w:p>
    <w:p w14:paraId="709BE4BF" w14:textId="77777777" w:rsidR="008654F0" w:rsidRDefault="008654F0" w:rsidP="008654F0">
      <w:pPr>
        <w:pStyle w:val="ListParagraph"/>
        <w:ind w:left="1440"/>
        <w:rPr>
          <w:b/>
          <w:bCs/>
          <w:iCs/>
          <w:color w:val="000000"/>
          <w:szCs w:val="22"/>
        </w:rPr>
      </w:pPr>
    </w:p>
    <w:p w14:paraId="7B6BEF20" w14:textId="55F8754A" w:rsidR="00413F09" w:rsidRPr="00413F09" w:rsidRDefault="00F835A7" w:rsidP="008C3E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413F09">
        <w:rPr>
          <w:b/>
          <w:bCs/>
          <w:iCs/>
          <w:color w:val="000000"/>
          <w:sz w:val="22"/>
          <w:szCs w:val="22"/>
        </w:rPr>
        <w:t xml:space="preserve">PER </w:t>
      </w:r>
      <w:r w:rsidR="00335ECB" w:rsidRPr="00413F09">
        <w:rPr>
          <w:b/>
          <w:bCs/>
          <w:iCs/>
          <w:color w:val="000000"/>
          <w:sz w:val="22"/>
          <w:szCs w:val="22"/>
        </w:rPr>
        <w:t>#</w:t>
      </w:r>
      <w:r w:rsidR="00413F09" w:rsidRPr="00413F09">
        <w:t xml:space="preserve"> 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F560D9">
        <w:rPr>
          <w:b/>
          <w:bCs/>
          <w:iCs/>
          <w:color w:val="000000"/>
          <w:sz w:val="22"/>
          <w:szCs w:val="22"/>
        </w:rPr>
        <w:t>5</w:t>
      </w:r>
      <w:r w:rsidR="00BC0D0D">
        <w:rPr>
          <w:b/>
          <w:bCs/>
          <w:iCs/>
          <w:color w:val="000000"/>
          <w:sz w:val="22"/>
          <w:szCs w:val="22"/>
        </w:rPr>
        <w:t>7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– </w:t>
      </w:r>
      <w:r w:rsidR="00BC0D0D">
        <w:rPr>
          <w:b/>
          <w:bCs/>
          <w:iCs/>
          <w:color w:val="000000"/>
          <w:sz w:val="22"/>
          <w:szCs w:val="22"/>
        </w:rPr>
        <w:t>Comcast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Bore under </w:t>
      </w:r>
      <w:r w:rsidR="00BC0D0D">
        <w:rPr>
          <w:b/>
          <w:bCs/>
          <w:iCs/>
          <w:color w:val="000000"/>
          <w:sz w:val="22"/>
          <w:szCs w:val="22"/>
        </w:rPr>
        <w:t>Cabio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Canal (4</w:t>
      </w:r>
      <w:r w:rsidR="00BC0D0D">
        <w:rPr>
          <w:b/>
          <w:bCs/>
          <w:iCs/>
          <w:color w:val="000000"/>
          <w:sz w:val="22"/>
          <w:szCs w:val="22"/>
        </w:rPr>
        <w:t>6-25-2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) at </w:t>
      </w:r>
      <w:r w:rsidR="00BC0D0D">
        <w:rPr>
          <w:b/>
          <w:bCs/>
          <w:iCs/>
          <w:color w:val="000000"/>
          <w:sz w:val="22"/>
          <w:szCs w:val="22"/>
        </w:rPr>
        <w:t>12</w:t>
      </w:r>
      <w:r w:rsidR="00BC0D0D" w:rsidRPr="00BC0D0D">
        <w:rPr>
          <w:b/>
          <w:bCs/>
          <w:iCs/>
          <w:color w:val="000000"/>
          <w:sz w:val="22"/>
          <w:szCs w:val="22"/>
          <w:vertAlign w:val="superscript"/>
        </w:rPr>
        <w:t>th</w:t>
      </w:r>
      <w:r w:rsidR="00BC0D0D">
        <w:rPr>
          <w:b/>
          <w:bCs/>
          <w:iCs/>
          <w:color w:val="000000"/>
          <w:sz w:val="22"/>
          <w:szCs w:val="22"/>
        </w:rPr>
        <w:t xml:space="preserve"> St. W.</w:t>
      </w:r>
    </w:p>
    <w:p w14:paraId="122ADA6E" w14:textId="4402FD30" w:rsidR="00F835A7" w:rsidRPr="00413F09" w:rsidRDefault="00F835A7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413F09">
        <w:rPr>
          <w:i/>
          <w:color w:val="000000"/>
          <w:sz w:val="22"/>
          <w:szCs w:val="22"/>
        </w:rPr>
        <w:t xml:space="preserve">Move to approve </w:t>
      </w:r>
      <w:r w:rsidR="00335ECB" w:rsidRPr="00413F09">
        <w:rPr>
          <w:i/>
          <w:color w:val="000000"/>
          <w:sz w:val="22"/>
          <w:szCs w:val="22"/>
        </w:rPr>
        <w:t>PER #</w:t>
      </w:r>
      <w:r w:rsidR="00413F09" w:rsidRPr="00413F09">
        <w:t xml:space="preserve"> </w:t>
      </w:r>
      <w:r w:rsidR="00413F09" w:rsidRPr="00413F09">
        <w:rPr>
          <w:i/>
          <w:color w:val="000000"/>
          <w:sz w:val="22"/>
          <w:szCs w:val="22"/>
        </w:rPr>
        <w:t>26-</w:t>
      </w:r>
      <w:r w:rsidR="00BC0D0D">
        <w:rPr>
          <w:i/>
          <w:color w:val="000000"/>
          <w:sz w:val="22"/>
          <w:szCs w:val="22"/>
        </w:rPr>
        <w:t>57</w:t>
      </w:r>
      <w:r w:rsidR="00413F09" w:rsidRPr="00413F09">
        <w:rPr>
          <w:i/>
          <w:color w:val="000000"/>
          <w:sz w:val="22"/>
          <w:szCs w:val="22"/>
        </w:rPr>
        <w:t xml:space="preserve">, </w:t>
      </w:r>
      <w:r w:rsidR="00BC0D0D">
        <w:rPr>
          <w:i/>
          <w:color w:val="000000"/>
          <w:sz w:val="22"/>
          <w:szCs w:val="22"/>
        </w:rPr>
        <w:t>Comcast</w:t>
      </w:r>
      <w:r w:rsidR="00413F09" w:rsidRPr="00413F09">
        <w:rPr>
          <w:i/>
          <w:color w:val="000000"/>
          <w:sz w:val="22"/>
          <w:szCs w:val="22"/>
        </w:rPr>
        <w:t xml:space="preserve"> Bore under </w:t>
      </w:r>
      <w:r w:rsidR="00BC0D0D">
        <w:rPr>
          <w:i/>
          <w:color w:val="000000"/>
          <w:sz w:val="22"/>
          <w:szCs w:val="22"/>
        </w:rPr>
        <w:t>Cabio</w:t>
      </w:r>
      <w:r w:rsidR="00413F09">
        <w:rPr>
          <w:i/>
          <w:color w:val="000000"/>
          <w:sz w:val="22"/>
          <w:szCs w:val="22"/>
        </w:rPr>
        <w:t xml:space="preserve"> </w:t>
      </w:r>
      <w:r w:rsidR="00413F09" w:rsidRPr="00413F09">
        <w:rPr>
          <w:i/>
          <w:color w:val="000000"/>
          <w:sz w:val="22"/>
          <w:szCs w:val="22"/>
        </w:rPr>
        <w:t>Canal (4</w:t>
      </w:r>
      <w:r w:rsidR="00BC0D0D">
        <w:rPr>
          <w:i/>
          <w:color w:val="000000"/>
          <w:sz w:val="22"/>
          <w:szCs w:val="22"/>
        </w:rPr>
        <w:t>6</w:t>
      </w:r>
      <w:r w:rsidR="00413F09" w:rsidRPr="00413F09">
        <w:rPr>
          <w:i/>
          <w:color w:val="000000"/>
          <w:sz w:val="22"/>
          <w:szCs w:val="22"/>
        </w:rPr>
        <w:t>-</w:t>
      </w:r>
      <w:r w:rsidR="00BC0D0D">
        <w:rPr>
          <w:i/>
          <w:color w:val="000000"/>
          <w:sz w:val="22"/>
          <w:szCs w:val="22"/>
        </w:rPr>
        <w:t>25</w:t>
      </w:r>
      <w:r w:rsidR="00413F09" w:rsidRPr="00413F09">
        <w:rPr>
          <w:i/>
          <w:color w:val="000000"/>
          <w:sz w:val="22"/>
          <w:szCs w:val="22"/>
        </w:rPr>
        <w:t>-</w:t>
      </w:r>
      <w:r w:rsidR="00BC0D0D">
        <w:rPr>
          <w:i/>
          <w:color w:val="000000"/>
          <w:sz w:val="22"/>
          <w:szCs w:val="22"/>
        </w:rPr>
        <w:t>2</w:t>
      </w:r>
      <w:r w:rsidR="00413F09" w:rsidRPr="00413F09">
        <w:rPr>
          <w:i/>
          <w:color w:val="000000"/>
          <w:sz w:val="22"/>
          <w:szCs w:val="22"/>
        </w:rPr>
        <w:t xml:space="preserve">) at </w:t>
      </w:r>
      <w:r w:rsidR="00BC0D0D">
        <w:rPr>
          <w:i/>
          <w:color w:val="000000"/>
          <w:sz w:val="22"/>
          <w:szCs w:val="22"/>
        </w:rPr>
        <w:t>12</w:t>
      </w:r>
      <w:r w:rsidR="00BC0D0D" w:rsidRPr="00BC0D0D">
        <w:rPr>
          <w:i/>
          <w:color w:val="000000"/>
          <w:sz w:val="22"/>
          <w:szCs w:val="22"/>
          <w:vertAlign w:val="superscript"/>
        </w:rPr>
        <w:t>th</w:t>
      </w:r>
      <w:r w:rsidR="00BC0D0D">
        <w:rPr>
          <w:i/>
          <w:color w:val="000000"/>
          <w:sz w:val="22"/>
          <w:szCs w:val="22"/>
        </w:rPr>
        <w:t xml:space="preserve"> St. W.</w:t>
      </w:r>
      <w:r w:rsidR="00413F09" w:rsidRPr="00413F09">
        <w:rPr>
          <w:i/>
          <w:color w:val="000000"/>
          <w:sz w:val="22"/>
          <w:szCs w:val="22"/>
        </w:rPr>
        <w:t>, with any listed stipulations.</w:t>
      </w:r>
    </w:p>
    <w:p w14:paraId="230F66B7" w14:textId="77777777" w:rsidR="00F835A7" w:rsidRPr="00F835A7" w:rsidRDefault="00F835A7" w:rsidP="00F835A7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7848C718" w14:textId="18A39B91" w:rsidR="00413F09" w:rsidRPr="00413F09" w:rsidRDefault="00F835A7" w:rsidP="00D51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413F09">
        <w:rPr>
          <w:b/>
          <w:bCs/>
          <w:iCs/>
          <w:color w:val="000000"/>
          <w:sz w:val="22"/>
          <w:szCs w:val="22"/>
        </w:rPr>
        <w:t xml:space="preserve">PER </w:t>
      </w:r>
      <w:r w:rsidR="00335ECB" w:rsidRPr="00413F09">
        <w:rPr>
          <w:b/>
          <w:bCs/>
          <w:iCs/>
          <w:color w:val="000000"/>
          <w:sz w:val="22"/>
          <w:szCs w:val="22"/>
        </w:rPr>
        <w:t>#</w:t>
      </w:r>
      <w:r w:rsidR="00413F09" w:rsidRPr="00413F09">
        <w:t xml:space="preserve"> 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F560D9">
        <w:rPr>
          <w:b/>
          <w:bCs/>
          <w:iCs/>
          <w:color w:val="000000"/>
          <w:sz w:val="22"/>
          <w:szCs w:val="22"/>
        </w:rPr>
        <w:t>58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– </w:t>
      </w:r>
      <w:r w:rsidR="00BC0D0D">
        <w:rPr>
          <w:b/>
          <w:bCs/>
          <w:iCs/>
          <w:color w:val="000000"/>
          <w:sz w:val="22"/>
          <w:szCs w:val="22"/>
        </w:rPr>
        <w:t>Comcast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Bore under </w:t>
      </w:r>
      <w:r w:rsidR="00BC0D0D">
        <w:rPr>
          <w:b/>
          <w:bCs/>
          <w:iCs/>
          <w:color w:val="000000"/>
          <w:sz w:val="22"/>
          <w:szCs w:val="22"/>
        </w:rPr>
        <w:t>Shrike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Canal (</w:t>
      </w:r>
      <w:r w:rsidR="00BC0D0D">
        <w:rPr>
          <w:b/>
          <w:bCs/>
          <w:iCs/>
          <w:color w:val="000000"/>
          <w:sz w:val="22"/>
          <w:szCs w:val="22"/>
        </w:rPr>
        <w:t>57-24-8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) at </w:t>
      </w:r>
      <w:r w:rsidR="00BC0D0D">
        <w:rPr>
          <w:b/>
          <w:bCs/>
          <w:iCs/>
          <w:color w:val="000000"/>
          <w:sz w:val="22"/>
          <w:szCs w:val="22"/>
        </w:rPr>
        <w:t>Bari St. E.</w:t>
      </w:r>
    </w:p>
    <w:p w14:paraId="1BC42D66" w14:textId="2E3E0B9A" w:rsidR="00F835A7" w:rsidRDefault="00F835A7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413F09">
        <w:rPr>
          <w:i/>
          <w:color w:val="000000"/>
          <w:sz w:val="22"/>
          <w:szCs w:val="22"/>
        </w:rPr>
        <w:t xml:space="preserve">Move to approve </w:t>
      </w:r>
      <w:r w:rsidR="00335ECB" w:rsidRPr="00413F09">
        <w:rPr>
          <w:i/>
          <w:color w:val="000000"/>
          <w:sz w:val="22"/>
          <w:szCs w:val="22"/>
        </w:rPr>
        <w:t>PER #</w:t>
      </w:r>
      <w:r w:rsidR="00413F09" w:rsidRPr="00413F09">
        <w:t xml:space="preserve"> </w:t>
      </w:r>
      <w:r w:rsidR="00413F09" w:rsidRPr="00413F09">
        <w:rPr>
          <w:i/>
          <w:color w:val="000000"/>
          <w:sz w:val="22"/>
          <w:szCs w:val="22"/>
        </w:rPr>
        <w:t>26-</w:t>
      </w:r>
      <w:r w:rsidR="00BC0D0D">
        <w:rPr>
          <w:i/>
          <w:color w:val="000000"/>
          <w:sz w:val="22"/>
          <w:szCs w:val="22"/>
        </w:rPr>
        <w:t>58</w:t>
      </w:r>
      <w:r w:rsidR="00413F09" w:rsidRPr="00413F09">
        <w:rPr>
          <w:i/>
          <w:color w:val="000000"/>
          <w:sz w:val="22"/>
          <w:szCs w:val="22"/>
        </w:rPr>
        <w:t xml:space="preserve">, </w:t>
      </w:r>
      <w:r w:rsidR="00BC0D0D">
        <w:rPr>
          <w:i/>
          <w:color w:val="000000"/>
          <w:sz w:val="22"/>
          <w:szCs w:val="22"/>
        </w:rPr>
        <w:t>Comcast</w:t>
      </w:r>
      <w:r w:rsidR="00413F09" w:rsidRPr="00413F09">
        <w:rPr>
          <w:i/>
          <w:color w:val="000000"/>
          <w:sz w:val="22"/>
          <w:szCs w:val="22"/>
        </w:rPr>
        <w:t xml:space="preserve"> Bore under S</w:t>
      </w:r>
      <w:r w:rsidR="00BC0D0D">
        <w:rPr>
          <w:i/>
          <w:color w:val="000000"/>
          <w:sz w:val="22"/>
          <w:szCs w:val="22"/>
        </w:rPr>
        <w:t>hrike</w:t>
      </w:r>
      <w:r w:rsidR="00413F09" w:rsidRPr="00413F09">
        <w:rPr>
          <w:i/>
          <w:color w:val="000000"/>
          <w:sz w:val="22"/>
          <w:szCs w:val="22"/>
        </w:rPr>
        <w:t xml:space="preserve"> Canal (</w:t>
      </w:r>
      <w:r w:rsidR="00BC0D0D">
        <w:rPr>
          <w:i/>
          <w:color w:val="000000"/>
          <w:sz w:val="22"/>
          <w:szCs w:val="22"/>
        </w:rPr>
        <w:t>5</w:t>
      </w:r>
      <w:r w:rsidR="00413F09" w:rsidRPr="00413F09">
        <w:rPr>
          <w:i/>
          <w:color w:val="000000"/>
          <w:sz w:val="22"/>
          <w:szCs w:val="22"/>
        </w:rPr>
        <w:t>7-</w:t>
      </w:r>
      <w:r w:rsidR="00BC0D0D">
        <w:rPr>
          <w:i/>
          <w:color w:val="000000"/>
          <w:sz w:val="22"/>
          <w:szCs w:val="22"/>
        </w:rPr>
        <w:t>24</w:t>
      </w:r>
      <w:r w:rsidR="00413F09" w:rsidRPr="00413F09">
        <w:rPr>
          <w:i/>
          <w:color w:val="000000"/>
          <w:sz w:val="22"/>
          <w:szCs w:val="22"/>
        </w:rPr>
        <w:t>-</w:t>
      </w:r>
      <w:r w:rsidR="00BC0D0D">
        <w:rPr>
          <w:i/>
          <w:color w:val="000000"/>
          <w:sz w:val="22"/>
          <w:szCs w:val="22"/>
        </w:rPr>
        <w:t>8</w:t>
      </w:r>
      <w:r w:rsidR="00413F09" w:rsidRPr="00413F09">
        <w:rPr>
          <w:i/>
          <w:color w:val="000000"/>
          <w:sz w:val="22"/>
          <w:szCs w:val="22"/>
        </w:rPr>
        <w:t xml:space="preserve">) at </w:t>
      </w:r>
      <w:r w:rsidR="00BC0D0D">
        <w:rPr>
          <w:i/>
          <w:color w:val="000000"/>
          <w:sz w:val="22"/>
          <w:szCs w:val="22"/>
        </w:rPr>
        <w:t>Bari St. E</w:t>
      </w:r>
      <w:r w:rsidR="00413F09" w:rsidRPr="00413F09">
        <w:rPr>
          <w:i/>
          <w:color w:val="000000"/>
          <w:sz w:val="22"/>
          <w:szCs w:val="22"/>
        </w:rPr>
        <w:t>., with any listed stipulations.</w:t>
      </w:r>
    </w:p>
    <w:p w14:paraId="7AD39F61" w14:textId="77777777" w:rsidR="00413F09" w:rsidRDefault="00413F09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3343AD08" w14:textId="4420B929" w:rsidR="00F835A7" w:rsidRDefault="00335ECB" w:rsidP="00BD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PER</w:t>
      </w:r>
      <w:r w:rsidR="00F835A7">
        <w:rPr>
          <w:b/>
          <w:bCs/>
          <w:iCs/>
          <w:color w:val="000000"/>
          <w:sz w:val="22"/>
          <w:szCs w:val="22"/>
        </w:rPr>
        <w:t xml:space="preserve"> </w:t>
      </w:r>
      <w:r w:rsidRPr="00335ECB">
        <w:rPr>
          <w:b/>
          <w:bCs/>
          <w:iCs/>
          <w:color w:val="000000"/>
          <w:sz w:val="22"/>
          <w:szCs w:val="22"/>
        </w:rPr>
        <w:t>#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F560D9">
        <w:rPr>
          <w:b/>
          <w:bCs/>
          <w:iCs/>
          <w:color w:val="000000"/>
          <w:sz w:val="22"/>
          <w:szCs w:val="22"/>
        </w:rPr>
        <w:t>59</w:t>
      </w:r>
      <w:r w:rsidR="004B56B2">
        <w:rPr>
          <w:b/>
          <w:bCs/>
          <w:iCs/>
          <w:color w:val="000000"/>
          <w:sz w:val="22"/>
          <w:szCs w:val="22"/>
        </w:rPr>
        <w:t xml:space="preserve"> -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</w:t>
      </w:r>
      <w:r w:rsidR="00BC0D0D">
        <w:rPr>
          <w:b/>
          <w:bCs/>
          <w:iCs/>
          <w:color w:val="000000"/>
          <w:sz w:val="22"/>
          <w:szCs w:val="22"/>
        </w:rPr>
        <w:t>Comcast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Bore under </w:t>
      </w:r>
      <w:r w:rsidR="00BC0D0D">
        <w:rPr>
          <w:b/>
          <w:bCs/>
          <w:iCs/>
          <w:color w:val="000000"/>
          <w:sz w:val="22"/>
          <w:szCs w:val="22"/>
        </w:rPr>
        <w:t>Shrike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Canal (</w:t>
      </w:r>
      <w:r w:rsidR="00BC0D0D">
        <w:rPr>
          <w:b/>
          <w:bCs/>
          <w:iCs/>
          <w:color w:val="000000"/>
          <w:sz w:val="22"/>
          <w:szCs w:val="22"/>
        </w:rPr>
        <w:t>57-24-8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) at </w:t>
      </w:r>
      <w:r w:rsidR="00BC0D0D">
        <w:rPr>
          <w:b/>
          <w:bCs/>
          <w:iCs/>
          <w:color w:val="000000"/>
          <w:sz w:val="22"/>
          <w:szCs w:val="22"/>
        </w:rPr>
        <w:t>Isabella St</w:t>
      </w:r>
      <w:r w:rsidR="00413F09" w:rsidRPr="00413F09">
        <w:rPr>
          <w:b/>
          <w:bCs/>
          <w:iCs/>
          <w:color w:val="000000"/>
          <w:sz w:val="22"/>
          <w:szCs w:val="22"/>
        </w:rPr>
        <w:t>.</w:t>
      </w:r>
    </w:p>
    <w:p w14:paraId="5C4D5158" w14:textId="39A1E9C0" w:rsidR="00F835A7" w:rsidRPr="00F835A7" w:rsidRDefault="00F835A7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>Move to approve</w:t>
      </w:r>
      <w:r w:rsidR="00335ECB" w:rsidRPr="00335ECB">
        <w:t xml:space="preserve"> </w:t>
      </w:r>
      <w:r w:rsidR="00335ECB" w:rsidRPr="00335ECB">
        <w:rPr>
          <w:i/>
          <w:color w:val="000000"/>
          <w:sz w:val="22"/>
          <w:szCs w:val="22"/>
        </w:rPr>
        <w:t>PER #</w:t>
      </w:r>
      <w:r w:rsidR="00413F09" w:rsidRPr="00413F09">
        <w:t xml:space="preserve"> </w:t>
      </w:r>
      <w:r w:rsidR="00413F09" w:rsidRPr="00413F09">
        <w:rPr>
          <w:i/>
          <w:color w:val="000000"/>
          <w:sz w:val="22"/>
          <w:szCs w:val="22"/>
        </w:rPr>
        <w:t>26-</w:t>
      </w:r>
      <w:r w:rsidR="00BC0D0D">
        <w:rPr>
          <w:i/>
          <w:color w:val="000000"/>
          <w:sz w:val="22"/>
          <w:szCs w:val="22"/>
        </w:rPr>
        <w:t>59</w:t>
      </w:r>
      <w:r w:rsidR="00413F09" w:rsidRPr="00413F09">
        <w:rPr>
          <w:i/>
          <w:color w:val="000000"/>
          <w:sz w:val="22"/>
          <w:szCs w:val="22"/>
        </w:rPr>
        <w:t xml:space="preserve">, </w:t>
      </w:r>
      <w:r w:rsidR="00BC0D0D">
        <w:rPr>
          <w:i/>
          <w:color w:val="000000"/>
          <w:sz w:val="22"/>
          <w:szCs w:val="22"/>
        </w:rPr>
        <w:t>Comcast</w:t>
      </w:r>
      <w:r w:rsidR="00413F09" w:rsidRPr="00413F09">
        <w:rPr>
          <w:i/>
          <w:color w:val="000000"/>
          <w:sz w:val="22"/>
          <w:szCs w:val="22"/>
        </w:rPr>
        <w:t xml:space="preserve"> Bore under </w:t>
      </w:r>
      <w:r w:rsidR="00BC0D0D">
        <w:rPr>
          <w:i/>
          <w:color w:val="000000"/>
          <w:sz w:val="22"/>
          <w:szCs w:val="22"/>
        </w:rPr>
        <w:t>Shrike</w:t>
      </w:r>
      <w:r w:rsidR="00413F09" w:rsidRPr="00413F09">
        <w:rPr>
          <w:i/>
          <w:color w:val="000000"/>
          <w:sz w:val="22"/>
          <w:szCs w:val="22"/>
        </w:rPr>
        <w:t xml:space="preserve"> Canal (</w:t>
      </w:r>
      <w:r w:rsidR="00BC0D0D">
        <w:rPr>
          <w:i/>
          <w:color w:val="000000"/>
          <w:sz w:val="22"/>
          <w:szCs w:val="22"/>
        </w:rPr>
        <w:t>57-24-8</w:t>
      </w:r>
      <w:r w:rsidR="00413F09" w:rsidRPr="00413F09">
        <w:rPr>
          <w:i/>
          <w:color w:val="000000"/>
          <w:sz w:val="22"/>
          <w:szCs w:val="22"/>
        </w:rPr>
        <w:t xml:space="preserve">) at </w:t>
      </w:r>
      <w:r w:rsidR="00BC0D0D">
        <w:rPr>
          <w:i/>
          <w:color w:val="000000"/>
          <w:sz w:val="22"/>
          <w:szCs w:val="22"/>
        </w:rPr>
        <w:t>Isabella St</w:t>
      </w:r>
      <w:r w:rsidR="00413F09" w:rsidRPr="00413F09">
        <w:rPr>
          <w:i/>
          <w:color w:val="000000"/>
          <w:sz w:val="22"/>
          <w:szCs w:val="22"/>
        </w:rPr>
        <w:t>., with any listed stipulations.</w:t>
      </w:r>
    </w:p>
    <w:p w14:paraId="4FA09C0A" w14:textId="77777777" w:rsidR="00F835A7" w:rsidRDefault="00F835A7" w:rsidP="00F835A7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255C5344" w14:textId="6AA59908" w:rsidR="00F835A7" w:rsidRDefault="00021EC6" w:rsidP="00BD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021EC6">
        <w:rPr>
          <w:b/>
          <w:bCs/>
          <w:iCs/>
          <w:color w:val="000000"/>
          <w:sz w:val="22"/>
          <w:szCs w:val="22"/>
        </w:rPr>
        <w:t>PER #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F560D9">
        <w:rPr>
          <w:b/>
          <w:bCs/>
          <w:iCs/>
          <w:color w:val="000000"/>
          <w:sz w:val="22"/>
          <w:szCs w:val="22"/>
        </w:rPr>
        <w:t>60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– </w:t>
      </w:r>
      <w:r w:rsidR="00BC0D0D">
        <w:rPr>
          <w:b/>
          <w:bCs/>
          <w:iCs/>
          <w:color w:val="000000"/>
          <w:sz w:val="22"/>
          <w:szCs w:val="22"/>
        </w:rPr>
        <w:t>Comcast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Bore under S</w:t>
      </w:r>
      <w:r w:rsidR="00BC0D0D">
        <w:rPr>
          <w:b/>
          <w:bCs/>
          <w:iCs/>
          <w:color w:val="000000"/>
          <w:sz w:val="22"/>
          <w:szCs w:val="22"/>
        </w:rPr>
        <w:t>nipe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Canal (</w:t>
      </w:r>
      <w:r w:rsidR="00BC0D0D">
        <w:rPr>
          <w:b/>
          <w:bCs/>
          <w:iCs/>
          <w:color w:val="000000"/>
          <w:sz w:val="22"/>
          <w:szCs w:val="22"/>
        </w:rPr>
        <w:t>57-24-7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) at </w:t>
      </w:r>
      <w:r w:rsidR="00BC0D0D">
        <w:rPr>
          <w:b/>
          <w:bCs/>
          <w:iCs/>
          <w:color w:val="000000"/>
          <w:sz w:val="22"/>
          <w:szCs w:val="22"/>
        </w:rPr>
        <w:t>Naples Ave. S</w:t>
      </w:r>
      <w:r w:rsidR="00413F09" w:rsidRPr="00413F09">
        <w:rPr>
          <w:b/>
          <w:bCs/>
          <w:iCs/>
          <w:color w:val="000000"/>
          <w:sz w:val="22"/>
          <w:szCs w:val="22"/>
        </w:rPr>
        <w:t>.</w:t>
      </w:r>
    </w:p>
    <w:p w14:paraId="76254150" w14:textId="37AE4411" w:rsidR="00021EC6" w:rsidRDefault="00021EC6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021EC6">
        <w:rPr>
          <w:i/>
          <w:color w:val="000000"/>
          <w:sz w:val="22"/>
          <w:szCs w:val="22"/>
        </w:rPr>
        <w:t>Move to approve PER #</w:t>
      </w:r>
      <w:r w:rsidR="00413F09" w:rsidRPr="00413F09">
        <w:t xml:space="preserve"> </w:t>
      </w:r>
      <w:r w:rsidR="00413F09" w:rsidRPr="00413F09">
        <w:rPr>
          <w:i/>
          <w:color w:val="000000"/>
          <w:sz w:val="22"/>
          <w:szCs w:val="22"/>
        </w:rPr>
        <w:t>26-</w:t>
      </w:r>
      <w:r w:rsidR="00BC0D0D">
        <w:rPr>
          <w:i/>
          <w:color w:val="000000"/>
          <w:sz w:val="22"/>
          <w:szCs w:val="22"/>
        </w:rPr>
        <w:t>60</w:t>
      </w:r>
      <w:r w:rsidR="00413F09" w:rsidRPr="00413F09">
        <w:rPr>
          <w:i/>
          <w:color w:val="000000"/>
          <w:sz w:val="22"/>
          <w:szCs w:val="22"/>
        </w:rPr>
        <w:t xml:space="preserve">, </w:t>
      </w:r>
      <w:r w:rsidR="00BC0D0D">
        <w:rPr>
          <w:i/>
          <w:color w:val="000000"/>
          <w:sz w:val="22"/>
          <w:szCs w:val="22"/>
        </w:rPr>
        <w:t>Comcast</w:t>
      </w:r>
      <w:r w:rsidR="00413F09" w:rsidRPr="00413F09">
        <w:rPr>
          <w:i/>
          <w:color w:val="000000"/>
          <w:sz w:val="22"/>
          <w:szCs w:val="22"/>
        </w:rPr>
        <w:t xml:space="preserve"> Bore under S</w:t>
      </w:r>
      <w:r w:rsidR="00744140">
        <w:rPr>
          <w:i/>
          <w:color w:val="000000"/>
          <w:sz w:val="22"/>
          <w:szCs w:val="22"/>
        </w:rPr>
        <w:t>nipe</w:t>
      </w:r>
      <w:r w:rsidR="00413F09" w:rsidRPr="00413F09">
        <w:rPr>
          <w:i/>
          <w:color w:val="000000"/>
          <w:sz w:val="22"/>
          <w:szCs w:val="22"/>
        </w:rPr>
        <w:t xml:space="preserve"> Canal (</w:t>
      </w:r>
      <w:r w:rsidR="00744140">
        <w:rPr>
          <w:i/>
          <w:color w:val="000000"/>
          <w:sz w:val="22"/>
          <w:szCs w:val="22"/>
        </w:rPr>
        <w:t>5</w:t>
      </w:r>
      <w:r w:rsidR="00413F09" w:rsidRPr="00413F09">
        <w:rPr>
          <w:i/>
          <w:color w:val="000000"/>
          <w:sz w:val="22"/>
          <w:szCs w:val="22"/>
        </w:rPr>
        <w:t>7-</w:t>
      </w:r>
      <w:r w:rsidR="00744140">
        <w:rPr>
          <w:i/>
          <w:color w:val="000000"/>
          <w:sz w:val="22"/>
          <w:szCs w:val="22"/>
        </w:rPr>
        <w:t>24</w:t>
      </w:r>
      <w:r w:rsidR="00413F09" w:rsidRPr="00413F09">
        <w:rPr>
          <w:i/>
          <w:color w:val="000000"/>
          <w:sz w:val="22"/>
          <w:szCs w:val="22"/>
        </w:rPr>
        <w:t>-</w:t>
      </w:r>
      <w:r w:rsidR="00744140">
        <w:rPr>
          <w:i/>
          <w:color w:val="000000"/>
          <w:sz w:val="22"/>
          <w:szCs w:val="22"/>
        </w:rPr>
        <w:t>7</w:t>
      </w:r>
      <w:r w:rsidR="00413F09" w:rsidRPr="00413F09">
        <w:rPr>
          <w:i/>
          <w:color w:val="000000"/>
          <w:sz w:val="22"/>
          <w:szCs w:val="22"/>
        </w:rPr>
        <w:t xml:space="preserve">) at </w:t>
      </w:r>
      <w:r w:rsidR="00744140">
        <w:rPr>
          <w:i/>
          <w:color w:val="000000"/>
          <w:sz w:val="22"/>
          <w:szCs w:val="22"/>
        </w:rPr>
        <w:t>Naples Ave. S.</w:t>
      </w:r>
      <w:r w:rsidR="00413F09" w:rsidRPr="00413F09">
        <w:rPr>
          <w:i/>
          <w:color w:val="000000"/>
          <w:sz w:val="22"/>
          <w:szCs w:val="22"/>
        </w:rPr>
        <w:t>, with any listed stipulations.</w:t>
      </w:r>
    </w:p>
    <w:p w14:paraId="10B7DA63" w14:textId="77777777" w:rsidR="00021EC6" w:rsidRPr="00021EC6" w:rsidRDefault="00021EC6" w:rsidP="00021EC6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3D7720B0" w14:textId="208B7C00" w:rsidR="00021EC6" w:rsidRDefault="00021EC6" w:rsidP="00BD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021EC6">
        <w:rPr>
          <w:b/>
          <w:bCs/>
          <w:iCs/>
          <w:color w:val="000000"/>
          <w:sz w:val="22"/>
          <w:szCs w:val="22"/>
        </w:rPr>
        <w:t>PER #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F560D9">
        <w:rPr>
          <w:b/>
          <w:bCs/>
          <w:iCs/>
          <w:color w:val="000000"/>
          <w:sz w:val="22"/>
          <w:szCs w:val="22"/>
        </w:rPr>
        <w:t>64</w:t>
      </w:r>
      <w:r w:rsidR="004B56B2">
        <w:rPr>
          <w:b/>
          <w:bCs/>
          <w:iCs/>
          <w:color w:val="000000"/>
          <w:sz w:val="22"/>
          <w:szCs w:val="22"/>
        </w:rPr>
        <w:t xml:space="preserve"> -</w:t>
      </w:r>
      <w:r w:rsidR="00744140" w:rsidRPr="00413F09">
        <w:rPr>
          <w:b/>
          <w:bCs/>
          <w:iCs/>
          <w:color w:val="000000"/>
          <w:sz w:val="22"/>
          <w:szCs w:val="22"/>
        </w:rPr>
        <w:t xml:space="preserve"> </w:t>
      </w:r>
      <w:r w:rsidR="00744140">
        <w:rPr>
          <w:b/>
          <w:bCs/>
          <w:iCs/>
          <w:color w:val="000000"/>
          <w:sz w:val="22"/>
          <w:szCs w:val="22"/>
        </w:rPr>
        <w:t>Comcast</w:t>
      </w:r>
      <w:r w:rsidR="00744140" w:rsidRPr="00413F09">
        <w:rPr>
          <w:b/>
          <w:bCs/>
          <w:iCs/>
          <w:color w:val="000000"/>
          <w:sz w:val="22"/>
          <w:szCs w:val="22"/>
        </w:rPr>
        <w:t xml:space="preserve"> Bore under</w:t>
      </w:r>
      <w:r w:rsidR="00744140">
        <w:rPr>
          <w:b/>
          <w:bCs/>
          <w:iCs/>
          <w:color w:val="000000"/>
          <w:sz w:val="22"/>
          <w:szCs w:val="22"/>
        </w:rPr>
        <w:t xml:space="preserve"> Sandhill</w:t>
      </w:r>
      <w:r w:rsidR="00744140" w:rsidRPr="00413F09">
        <w:rPr>
          <w:b/>
          <w:bCs/>
          <w:iCs/>
          <w:color w:val="000000"/>
          <w:sz w:val="22"/>
          <w:szCs w:val="22"/>
        </w:rPr>
        <w:t xml:space="preserve"> </w:t>
      </w:r>
      <w:r w:rsidR="00413F09" w:rsidRPr="00413F09">
        <w:rPr>
          <w:b/>
          <w:bCs/>
          <w:iCs/>
          <w:color w:val="000000"/>
          <w:sz w:val="22"/>
          <w:szCs w:val="22"/>
        </w:rPr>
        <w:t>Canal (57-2-</w:t>
      </w:r>
      <w:r w:rsidR="00744140">
        <w:rPr>
          <w:b/>
          <w:bCs/>
          <w:iCs/>
          <w:color w:val="000000"/>
          <w:sz w:val="22"/>
          <w:szCs w:val="22"/>
        </w:rPr>
        <w:t>7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) at </w:t>
      </w:r>
      <w:r w:rsidR="00744140">
        <w:rPr>
          <w:b/>
          <w:bCs/>
          <w:iCs/>
          <w:color w:val="000000"/>
          <w:sz w:val="22"/>
          <w:szCs w:val="22"/>
        </w:rPr>
        <w:t>Sentinella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Blvd.</w:t>
      </w:r>
    </w:p>
    <w:p w14:paraId="22A92882" w14:textId="42125BDF" w:rsidR="00C4707A" w:rsidRDefault="00C4707A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 xml:space="preserve">Move to approve </w:t>
      </w:r>
      <w:r w:rsidRPr="00021EC6">
        <w:rPr>
          <w:i/>
          <w:color w:val="000000"/>
          <w:sz w:val="22"/>
          <w:szCs w:val="22"/>
        </w:rPr>
        <w:t>PER #</w:t>
      </w:r>
      <w:r w:rsidR="00413F09" w:rsidRPr="00413F09">
        <w:rPr>
          <w:i/>
          <w:color w:val="000000"/>
          <w:sz w:val="22"/>
          <w:szCs w:val="22"/>
        </w:rPr>
        <w:t>26-</w:t>
      </w:r>
      <w:r w:rsidR="00744140">
        <w:rPr>
          <w:i/>
          <w:color w:val="000000"/>
          <w:sz w:val="22"/>
          <w:szCs w:val="22"/>
        </w:rPr>
        <w:t>64</w:t>
      </w:r>
      <w:r w:rsidR="00413F09" w:rsidRPr="00413F09">
        <w:rPr>
          <w:i/>
          <w:color w:val="000000"/>
          <w:sz w:val="22"/>
          <w:szCs w:val="22"/>
        </w:rPr>
        <w:t xml:space="preserve">, </w:t>
      </w:r>
      <w:r w:rsidR="00744140">
        <w:rPr>
          <w:i/>
          <w:color w:val="000000"/>
          <w:sz w:val="22"/>
          <w:szCs w:val="22"/>
        </w:rPr>
        <w:t>Comcast Bore under Sandhill</w:t>
      </w:r>
      <w:r w:rsidR="00413F09">
        <w:rPr>
          <w:i/>
          <w:color w:val="000000"/>
          <w:sz w:val="22"/>
          <w:szCs w:val="22"/>
        </w:rPr>
        <w:t xml:space="preserve"> </w:t>
      </w:r>
      <w:r w:rsidR="00413F09" w:rsidRPr="00413F09">
        <w:rPr>
          <w:i/>
          <w:color w:val="000000"/>
          <w:sz w:val="22"/>
          <w:szCs w:val="22"/>
        </w:rPr>
        <w:t>Canal (57-2-</w:t>
      </w:r>
      <w:r w:rsidR="00744140">
        <w:rPr>
          <w:i/>
          <w:color w:val="000000"/>
          <w:sz w:val="22"/>
          <w:szCs w:val="22"/>
        </w:rPr>
        <w:t>7</w:t>
      </w:r>
      <w:r w:rsidR="00413F09" w:rsidRPr="00413F09">
        <w:rPr>
          <w:i/>
          <w:color w:val="000000"/>
          <w:sz w:val="22"/>
          <w:szCs w:val="22"/>
        </w:rPr>
        <w:t xml:space="preserve">) at </w:t>
      </w:r>
      <w:r w:rsidR="00744140">
        <w:rPr>
          <w:i/>
          <w:color w:val="000000"/>
          <w:sz w:val="22"/>
          <w:szCs w:val="22"/>
        </w:rPr>
        <w:t>Sentinella</w:t>
      </w:r>
      <w:r w:rsidR="00413F09" w:rsidRPr="00413F09">
        <w:rPr>
          <w:i/>
          <w:color w:val="000000"/>
          <w:sz w:val="22"/>
          <w:szCs w:val="22"/>
        </w:rPr>
        <w:t xml:space="preserve"> Blvd., with any listed stipulations.</w:t>
      </w:r>
    </w:p>
    <w:p w14:paraId="5F575406" w14:textId="77777777" w:rsidR="00900F86" w:rsidRDefault="00900F86" w:rsidP="00900F8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6F0FA79E" w14:textId="77777777" w:rsidR="004B56B2" w:rsidRDefault="004B56B2" w:rsidP="00900F8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4089826C" w14:textId="77777777" w:rsidR="004B56B2" w:rsidRDefault="004B56B2" w:rsidP="00900F8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6B7B664B" w14:textId="723FCB7D" w:rsidR="00900F86" w:rsidRPr="00F835A7" w:rsidRDefault="00900F86" w:rsidP="00900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021EC6">
        <w:rPr>
          <w:b/>
          <w:bCs/>
          <w:iCs/>
          <w:color w:val="000000"/>
          <w:sz w:val="22"/>
          <w:szCs w:val="22"/>
        </w:rPr>
        <w:lastRenderedPageBreak/>
        <w:t>PER #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744140">
        <w:rPr>
          <w:b/>
          <w:bCs/>
          <w:iCs/>
          <w:color w:val="000000"/>
          <w:sz w:val="22"/>
          <w:szCs w:val="22"/>
        </w:rPr>
        <w:t>65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</w:t>
      </w:r>
      <w:r w:rsidR="00744140" w:rsidRPr="00413F09">
        <w:rPr>
          <w:b/>
          <w:bCs/>
          <w:iCs/>
          <w:color w:val="000000"/>
          <w:sz w:val="22"/>
          <w:szCs w:val="22"/>
        </w:rPr>
        <w:t xml:space="preserve">– </w:t>
      </w:r>
      <w:r w:rsidR="00744140">
        <w:rPr>
          <w:b/>
          <w:bCs/>
          <w:iCs/>
          <w:color w:val="000000"/>
          <w:sz w:val="22"/>
          <w:szCs w:val="22"/>
        </w:rPr>
        <w:t>Comcast</w:t>
      </w:r>
      <w:r w:rsidR="00744140" w:rsidRPr="00413F09">
        <w:rPr>
          <w:b/>
          <w:bCs/>
          <w:iCs/>
          <w:color w:val="000000"/>
          <w:sz w:val="22"/>
          <w:szCs w:val="22"/>
        </w:rPr>
        <w:t xml:space="preserve"> Bore under </w:t>
      </w:r>
      <w:r w:rsidR="00744140">
        <w:rPr>
          <w:b/>
          <w:bCs/>
          <w:iCs/>
          <w:color w:val="000000"/>
          <w:sz w:val="22"/>
          <w:szCs w:val="22"/>
        </w:rPr>
        <w:t xml:space="preserve">Plover </w:t>
      </w:r>
      <w:r w:rsidR="00413F09" w:rsidRPr="00413F09">
        <w:rPr>
          <w:b/>
          <w:bCs/>
          <w:iCs/>
          <w:color w:val="000000"/>
          <w:sz w:val="22"/>
          <w:szCs w:val="22"/>
        </w:rPr>
        <w:t>Canal (57-</w:t>
      </w:r>
      <w:r w:rsidR="009D3648">
        <w:rPr>
          <w:b/>
          <w:bCs/>
          <w:iCs/>
          <w:color w:val="000000"/>
          <w:sz w:val="22"/>
          <w:szCs w:val="22"/>
        </w:rPr>
        <w:t>11</w:t>
      </w:r>
      <w:r w:rsidR="00413F09" w:rsidRPr="00413F09">
        <w:rPr>
          <w:b/>
          <w:bCs/>
          <w:iCs/>
          <w:color w:val="000000"/>
          <w:sz w:val="22"/>
          <w:szCs w:val="22"/>
        </w:rPr>
        <w:t>-</w:t>
      </w:r>
      <w:r w:rsidR="009D3648">
        <w:rPr>
          <w:b/>
          <w:bCs/>
          <w:iCs/>
          <w:color w:val="000000"/>
          <w:sz w:val="22"/>
          <w:szCs w:val="22"/>
        </w:rPr>
        <w:t>4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) at </w:t>
      </w:r>
      <w:r w:rsidR="009D3648">
        <w:rPr>
          <w:b/>
          <w:bCs/>
          <w:iCs/>
          <w:color w:val="000000"/>
          <w:sz w:val="22"/>
          <w:szCs w:val="22"/>
        </w:rPr>
        <w:t>Butler St. E</w:t>
      </w:r>
      <w:r w:rsidR="00413F09" w:rsidRPr="00413F09">
        <w:rPr>
          <w:b/>
          <w:bCs/>
          <w:iCs/>
          <w:color w:val="000000"/>
          <w:sz w:val="22"/>
          <w:szCs w:val="22"/>
        </w:rPr>
        <w:t>.</w:t>
      </w:r>
    </w:p>
    <w:p w14:paraId="781034F8" w14:textId="003E2EF5" w:rsidR="00900F86" w:rsidRDefault="00900F86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 xml:space="preserve">Move to approve </w:t>
      </w:r>
      <w:r w:rsidRPr="00021EC6">
        <w:rPr>
          <w:i/>
          <w:color w:val="000000"/>
          <w:sz w:val="22"/>
          <w:szCs w:val="22"/>
        </w:rPr>
        <w:t>PER #</w:t>
      </w:r>
      <w:r w:rsidR="00413F09" w:rsidRPr="00413F09">
        <w:rPr>
          <w:i/>
          <w:color w:val="000000"/>
          <w:sz w:val="22"/>
          <w:szCs w:val="22"/>
        </w:rPr>
        <w:t>26-</w:t>
      </w:r>
      <w:r w:rsidR="009D3648">
        <w:rPr>
          <w:i/>
          <w:color w:val="000000"/>
          <w:sz w:val="22"/>
          <w:szCs w:val="22"/>
        </w:rPr>
        <w:t>65</w:t>
      </w:r>
      <w:r w:rsidR="00413F09" w:rsidRPr="00413F09">
        <w:rPr>
          <w:i/>
          <w:color w:val="000000"/>
          <w:sz w:val="22"/>
          <w:szCs w:val="22"/>
        </w:rPr>
        <w:t xml:space="preserve">, </w:t>
      </w:r>
      <w:r w:rsidR="009D3648">
        <w:rPr>
          <w:i/>
          <w:color w:val="000000"/>
          <w:sz w:val="22"/>
          <w:szCs w:val="22"/>
        </w:rPr>
        <w:t xml:space="preserve">Comcast Bore under Plover </w:t>
      </w:r>
      <w:r w:rsidR="00413F09" w:rsidRPr="00413F09">
        <w:rPr>
          <w:i/>
          <w:color w:val="000000"/>
          <w:sz w:val="22"/>
          <w:szCs w:val="22"/>
        </w:rPr>
        <w:t>Canal (57-</w:t>
      </w:r>
      <w:r w:rsidR="009D3648">
        <w:rPr>
          <w:i/>
          <w:color w:val="000000"/>
          <w:sz w:val="22"/>
          <w:szCs w:val="22"/>
        </w:rPr>
        <w:t>11</w:t>
      </w:r>
      <w:r w:rsidR="00413F09" w:rsidRPr="00413F09">
        <w:rPr>
          <w:i/>
          <w:color w:val="000000"/>
          <w:sz w:val="22"/>
          <w:szCs w:val="22"/>
        </w:rPr>
        <w:t>-</w:t>
      </w:r>
      <w:r w:rsidR="009D3648">
        <w:rPr>
          <w:i/>
          <w:color w:val="000000"/>
          <w:sz w:val="22"/>
          <w:szCs w:val="22"/>
        </w:rPr>
        <w:t>4</w:t>
      </w:r>
      <w:r w:rsidR="00413F09" w:rsidRPr="00413F09">
        <w:rPr>
          <w:i/>
          <w:color w:val="000000"/>
          <w:sz w:val="22"/>
          <w:szCs w:val="22"/>
        </w:rPr>
        <w:t xml:space="preserve">) at </w:t>
      </w:r>
      <w:r w:rsidR="009D3648">
        <w:rPr>
          <w:i/>
          <w:color w:val="000000"/>
          <w:sz w:val="22"/>
          <w:szCs w:val="22"/>
        </w:rPr>
        <w:t>Butler St. E</w:t>
      </w:r>
      <w:r w:rsidR="00413F09" w:rsidRPr="00413F09">
        <w:rPr>
          <w:i/>
          <w:color w:val="000000"/>
          <w:sz w:val="22"/>
          <w:szCs w:val="22"/>
        </w:rPr>
        <w:t>., with any listed stipulations.</w:t>
      </w:r>
    </w:p>
    <w:p w14:paraId="5B975EDE" w14:textId="77777777" w:rsidR="00C4707A" w:rsidRDefault="00C4707A" w:rsidP="00900F86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5258D187" w14:textId="6C62D65D" w:rsidR="00900F86" w:rsidRPr="00F835A7" w:rsidRDefault="00900F86" w:rsidP="00900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021EC6">
        <w:rPr>
          <w:b/>
          <w:bCs/>
          <w:iCs/>
          <w:color w:val="000000"/>
          <w:sz w:val="22"/>
          <w:szCs w:val="22"/>
        </w:rPr>
        <w:t>PER #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744140">
        <w:rPr>
          <w:b/>
          <w:bCs/>
          <w:iCs/>
          <w:color w:val="000000"/>
          <w:sz w:val="22"/>
          <w:szCs w:val="22"/>
        </w:rPr>
        <w:t>66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</w:t>
      </w:r>
      <w:r w:rsidR="00744140" w:rsidRPr="00413F09">
        <w:rPr>
          <w:b/>
          <w:bCs/>
          <w:iCs/>
          <w:color w:val="000000"/>
          <w:sz w:val="22"/>
          <w:szCs w:val="22"/>
        </w:rPr>
        <w:t xml:space="preserve">– </w:t>
      </w:r>
      <w:r w:rsidR="00744140">
        <w:rPr>
          <w:b/>
          <w:bCs/>
          <w:iCs/>
          <w:color w:val="000000"/>
          <w:sz w:val="22"/>
          <w:szCs w:val="22"/>
        </w:rPr>
        <w:t>Comcast</w:t>
      </w:r>
      <w:r w:rsidR="00744140" w:rsidRPr="00413F09">
        <w:rPr>
          <w:b/>
          <w:bCs/>
          <w:iCs/>
          <w:color w:val="000000"/>
          <w:sz w:val="22"/>
          <w:szCs w:val="22"/>
        </w:rPr>
        <w:t xml:space="preserve"> Bore under </w:t>
      </w:r>
      <w:r w:rsidR="00744140">
        <w:rPr>
          <w:b/>
          <w:bCs/>
          <w:iCs/>
          <w:color w:val="000000"/>
          <w:sz w:val="22"/>
          <w:szCs w:val="22"/>
        </w:rPr>
        <w:t xml:space="preserve">Bald Eagle </w:t>
      </w:r>
      <w:r w:rsidR="00413F09" w:rsidRPr="00413F09">
        <w:rPr>
          <w:b/>
          <w:bCs/>
          <w:iCs/>
          <w:color w:val="000000"/>
          <w:sz w:val="22"/>
          <w:szCs w:val="22"/>
        </w:rPr>
        <w:t>Canal (57-3</w:t>
      </w:r>
      <w:r w:rsidR="009D3648">
        <w:rPr>
          <w:b/>
          <w:bCs/>
          <w:iCs/>
          <w:color w:val="000000"/>
          <w:sz w:val="22"/>
          <w:szCs w:val="22"/>
        </w:rPr>
        <w:t>6</w:t>
      </w:r>
      <w:r w:rsidR="00413F09" w:rsidRPr="00413F09">
        <w:rPr>
          <w:b/>
          <w:bCs/>
          <w:iCs/>
          <w:color w:val="000000"/>
          <w:sz w:val="22"/>
          <w:szCs w:val="22"/>
        </w:rPr>
        <w:t>-</w:t>
      </w:r>
      <w:r w:rsidR="009D3648">
        <w:rPr>
          <w:b/>
          <w:bCs/>
          <w:iCs/>
          <w:color w:val="000000"/>
          <w:sz w:val="22"/>
          <w:szCs w:val="22"/>
        </w:rPr>
        <w:t>2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) at </w:t>
      </w:r>
      <w:r w:rsidR="009D3648">
        <w:rPr>
          <w:b/>
          <w:bCs/>
          <w:iCs/>
          <w:color w:val="000000"/>
          <w:sz w:val="22"/>
          <w:szCs w:val="22"/>
        </w:rPr>
        <w:t>SR 82</w:t>
      </w:r>
    </w:p>
    <w:p w14:paraId="346B1C8F" w14:textId="2F8DF1B5" w:rsidR="00900F86" w:rsidRDefault="00900F86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 xml:space="preserve">Move to approve </w:t>
      </w:r>
      <w:r w:rsidRPr="00021EC6">
        <w:rPr>
          <w:i/>
          <w:color w:val="000000"/>
          <w:sz w:val="22"/>
          <w:szCs w:val="22"/>
        </w:rPr>
        <w:t>PER #</w:t>
      </w:r>
      <w:r w:rsidR="00413F09" w:rsidRPr="00413F09">
        <w:rPr>
          <w:i/>
          <w:color w:val="000000"/>
          <w:sz w:val="22"/>
          <w:szCs w:val="22"/>
        </w:rPr>
        <w:t>26-</w:t>
      </w:r>
      <w:r w:rsidR="009D3648">
        <w:rPr>
          <w:i/>
          <w:color w:val="000000"/>
          <w:sz w:val="22"/>
          <w:szCs w:val="22"/>
        </w:rPr>
        <w:t>66</w:t>
      </w:r>
      <w:r w:rsidR="00413F09" w:rsidRPr="00413F09">
        <w:rPr>
          <w:i/>
          <w:color w:val="000000"/>
          <w:sz w:val="22"/>
          <w:szCs w:val="22"/>
        </w:rPr>
        <w:t xml:space="preserve">, </w:t>
      </w:r>
      <w:r w:rsidR="009D3648">
        <w:rPr>
          <w:i/>
          <w:color w:val="000000"/>
          <w:sz w:val="22"/>
          <w:szCs w:val="22"/>
        </w:rPr>
        <w:t>Comcast Bore under Bald Eagle Canal</w:t>
      </w:r>
      <w:r w:rsidR="00413F09" w:rsidRPr="00413F09">
        <w:rPr>
          <w:i/>
          <w:color w:val="000000"/>
          <w:sz w:val="22"/>
          <w:szCs w:val="22"/>
        </w:rPr>
        <w:t xml:space="preserve"> (57-3</w:t>
      </w:r>
      <w:r w:rsidR="009D3648">
        <w:rPr>
          <w:i/>
          <w:color w:val="000000"/>
          <w:sz w:val="22"/>
          <w:szCs w:val="22"/>
        </w:rPr>
        <w:t>6</w:t>
      </w:r>
      <w:r w:rsidR="00413F09" w:rsidRPr="00413F09">
        <w:rPr>
          <w:i/>
          <w:color w:val="000000"/>
          <w:sz w:val="22"/>
          <w:szCs w:val="22"/>
        </w:rPr>
        <w:t>-</w:t>
      </w:r>
      <w:r w:rsidR="009D3648">
        <w:rPr>
          <w:i/>
          <w:color w:val="000000"/>
          <w:sz w:val="22"/>
          <w:szCs w:val="22"/>
        </w:rPr>
        <w:t>2</w:t>
      </w:r>
      <w:r w:rsidR="00413F09" w:rsidRPr="00413F09">
        <w:rPr>
          <w:i/>
          <w:color w:val="000000"/>
          <w:sz w:val="22"/>
          <w:szCs w:val="22"/>
        </w:rPr>
        <w:t xml:space="preserve">) at </w:t>
      </w:r>
      <w:r w:rsidR="009D3648">
        <w:rPr>
          <w:i/>
          <w:color w:val="000000"/>
          <w:sz w:val="22"/>
          <w:szCs w:val="22"/>
        </w:rPr>
        <w:t>SR 82</w:t>
      </w:r>
      <w:r w:rsidR="00413F09" w:rsidRPr="00413F09">
        <w:rPr>
          <w:i/>
          <w:color w:val="000000"/>
          <w:sz w:val="22"/>
          <w:szCs w:val="22"/>
        </w:rPr>
        <w:t>., with any listed stipulations.</w:t>
      </w:r>
    </w:p>
    <w:p w14:paraId="1CA2EA60" w14:textId="77777777" w:rsidR="00C4707A" w:rsidRDefault="00C4707A" w:rsidP="00900F86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0254B234" w14:textId="04514A08" w:rsidR="00900F86" w:rsidRPr="00F835A7" w:rsidRDefault="00900F86" w:rsidP="00900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021EC6">
        <w:rPr>
          <w:b/>
          <w:bCs/>
          <w:iCs/>
          <w:color w:val="000000"/>
          <w:sz w:val="22"/>
          <w:szCs w:val="22"/>
        </w:rPr>
        <w:t>PER #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744140">
        <w:rPr>
          <w:b/>
          <w:bCs/>
          <w:iCs/>
          <w:color w:val="000000"/>
          <w:sz w:val="22"/>
          <w:szCs w:val="22"/>
        </w:rPr>
        <w:t>6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7 – </w:t>
      </w:r>
      <w:r w:rsidR="009D3648">
        <w:rPr>
          <w:b/>
          <w:bCs/>
          <w:iCs/>
          <w:color w:val="000000"/>
          <w:sz w:val="22"/>
          <w:szCs w:val="22"/>
        </w:rPr>
        <w:t>FGUA Waterline Bore under Amberjack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Canal (</w:t>
      </w:r>
      <w:r w:rsidR="009D3648">
        <w:rPr>
          <w:b/>
          <w:bCs/>
          <w:iCs/>
          <w:color w:val="000000"/>
          <w:sz w:val="22"/>
          <w:szCs w:val="22"/>
        </w:rPr>
        <w:t>46-31-2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) at </w:t>
      </w:r>
      <w:r w:rsidR="009D3648">
        <w:rPr>
          <w:b/>
          <w:bCs/>
          <w:iCs/>
          <w:color w:val="000000"/>
          <w:sz w:val="22"/>
          <w:szCs w:val="22"/>
        </w:rPr>
        <w:t>28</w:t>
      </w:r>
      <w:r w:rsidR="009D3648" w:rsidRPr="009D3648">
        <w:rPr>
          <w:b/>
          <w:bCs/>
          <w:iCs/>
          <w:color w:val="000000"/>
          <w:sz w:val="22"/>
          <w:szCs w:val="22"/>
          <w:vertAlign w:val="superscript"/>
        </w:rPr>
        <w:t>th</w:t>
      </w:r>
      <w:r w:rsidR="009D3648">
        <w:rPr>
          <w:b/>
          <w:bCs/>
          <w:iCs/>
          <w:color w:val="000000"/>
          <w:sz w:val="22"/>
          <w:szCs w:val="22"/>
        </w:rPr>
        <w:t xml:space="preserve"> St. SW</w:t>
      </w:r>
    </w:p>
    <w:p w14:paraId="06453927" w14:textId="1E97392B" w:rsidR="00900F86" w:rsidRDefault="00900F86" w:rsidP="00413F09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 xml:space="preserve">Move to approve </w:t>
      </w:r>
      <w:r w:rsidRPr="00021EC6">
        <w:rPr>
          <w:i/>
          <w:color w:val="000000"/>
          <w:sz w:val="22"/>
          <w:szCs w:val="22"/>
        </w:rPr>
        <w:t>PER #</w:t>
      </w:r>
      <w:r w:rsidR="00413F09" w:rsidRPr="00413F09">
        <w:rPr>
          <w:i/>
          <w:color w:val="000000"/>
          <w:sz w:val="22"/>
          <w:szCs w:val="22"/>
        </w:rPr>
        <w:t>26-</w:t>
      </w:r>
      <w:r w:rsidR="009D3648">
        <w:rPr>
          <w:i/>
          <w:color w:val="000000"/>
          <w:sz w:val="22"/>
          <w:szCs w:val="22"/>
        </w:rPr>
        <w:t>6</w:t>
      </w:r>
      <w:r w:rsidR="00413F09" w:rsidRPr="00413F09">
        <w:rPr>
          <w:i/>
          <w:color w:val="000000"/>
          <w:sz w:val="22"/>
          <w:szCs w:val="22"/>
        </w:rPr>
        <w:t xml:space="preserve">7, </w:t>
      </w:r>
      <w:r w:rsidR="009D3648">
        <w:rPr>
          <w:i/>
          <w:color w:val="000000"/>
          <w:sz w:val="22"/>
          <w:szCs w:val="22"/>
        </w:rPr>
        <w:t>FGUA Waterline Bore under Amberjack</w:t>
      </w:r>
      <w:r w:rsidR="00413F09">
        <w:rPr>
          <w:i/>
          <w:color w:val="000000"/>
          <w:sz w:val="22"/>
          <w:szCs w:val="22"/>
        </w:rPr>
        <w:t xml:space="preserve"> </w:t>
      </w:r>
      <w:r w:rsidR="00413F09" w:rsidRPr="00413F09">
        <w:rPr>
          <w:i/>
          <w:color w:val="000000"/>
          <w:sz w:val="22"/>
          <w:szCs w:val="22"/>
        </w:rPr>
        <w:t>Canal (</w:t>
      </w:r>
      <w:r w:rsidR="009D3648">
        <w:rPr>
          <w:i/>
          <w:color w:val="000000"/>
          <w:sz w:val="22"/>
          <w:szCs w:val="22"/>
        </w:rPr>
        <w:t>46-31-2</w:t>
      </w:r>
      <w:r w:rsidR="00413F09" w:rsidRPr="00413F09">
        <w:rPr>
          <w:i/>
          <w:color w:val="000000"/>
          <w:sz w:val="22"/>
          <w:szCs w:val="22"/>
        </w:rPr>
        <w:t xml:space="preserve">) at </w:t>
      </w:r>
      <w:r w:rsidR="009D3648">
        <w:rPr>
          <w:i/>
          <w:color w:val="000000"/>
          <w:sz w:val="22"/>
          <w:szCs w:val="22"/>
        </w:rPr>
        <w:t>28</w:t>
      </w:r>
      <w:r w:rsidR="009D3648" w:rsidRPr="009D3648">
        <w:rPr>
          <w:i/>
          <w:color w:val="000000"/>
          <w:sz w:val="22"/>
          <w:szCs w:val="22"/>
          <w:vertAlign w:val="superscript"/>
        </w:rPr>
        <w:t>th</w:t>
      </w:r>
      <w:r w:rsidR="009D3648">
        <w:rPr>
          <w:i/>
          <w:color w:val="000000"/>
          <w:sz w:val="22"/>
          <w:szCs w:val="22"/>
        </w:rPr>
        <w:t xml:space="preserve"> St., SW</w:t>
      </w:r>
      <w:r w:rsidR="00413F09" w:rsidRPr="00413F09">
        <w:rPr>
          <w:i/>
          <w:color w:val="000000"/>
          <w:sz w:val="22"/>
          <w:szCs w:val="22"/>
        </w:rPr>
        <w:t>., with any listed stipulations.</w:t>
      </w:r>
    </w:p>
    <w:p w14:paraId="56B7EEA0" w14:textId="77777777" w:rsidR="00C4707A" w:rsidRDefault="00C4707A" w:rsidP="00900F86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6CC0C0E6" w14:textId="77777777" w:rsidR="009D3648" w:rsidRPr="009D3648" w:rsidRDefault="00900F86" w:rsidP="009D36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413F09">
        <w:rPr>
          <w:b/>
          <w:bCs/>
          <w:iCs/>
          <w:color w:val="000000"/>
          <w:sz w:val="22"/>
          <w:szCs w:val="22"/>
        </w:rPr>
        <w:t>PER #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9D3648">
        <w:rPr>
          <w:b/>
          <w:bCs/>
          <w:iCs/>
          <w:color w:val="000000"/>
          <w:sz w:val="22"/>
          <w:szCs w:val="22"/>
        </w:rPr>
        <w:t>20, #26-21, #26-24, #26-25 &amp; #26-26, Lumos Bores</w:t>
      </w:r>
    </w:p>
    <w:p w14:paraId="0C37234E" w14:textId="413F39CF" w:rsidR="00900F86" w:rsidRPr="00413F09" w:rsidRDefault="00900F86" w:rsidP="009D3648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413F09">
        <w:rPr>
          <w:i/>
          <w:color w:val="000000"/>
          <w:sz w:val="22"/>
          <w:szCs w:val="22"/>
        </w:rPr>
        <w:t>Move to approve PER #</w:t>
      </w:r>
      <w:r w:rsidR="00413F09" w:rsidRPr="00413F09">
        <w:rPr>
          <w:i/>
          <w:color w:val="000000"/>
          <w:sz w:val="22"/>
          <w:szCs w:val="22"/>
        </w:rPr>
        <w:t>26-</w:t>
      </w:r>
      <w:r w:rsidR="009D3648">
        <w:rPr>
          <w:i/>
          <w:color w:val="000000"/>
          <w:sz w:val="22"/>
          <w:szCs w:val="22"/>
        </w:rPr>
        <w:t>20, #26-21, #26-24, #26-25 &amp; #26-26, Lumos Bores</w:t>
      </w:r>
      <w:r w:rsidR="00413F09" w:rsidRPr="00413F09">
        <w:rPr>
          <w:i/>
          <w:color w:val="000000"/>
          <w:sz w:val="22"/>
          <w:szCs w:val="22"/>
        </w:rPr>
        <w:t>., with any listed stipulations.</w:t>
      </w:r>
    </w:p>
    <w:p w14:paraId="65FB0CC0" w14:textId="77777777" w:rsidR="00C4707A" w:rsidRDefault="00C4707A" w:rsidP="00900F86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0661E7AC" w14:textId="53446B0B" w:rsidR="00900F86" w:rsidRPr="00F835A7" w:rsidRDefault="00900F86" w:rsidP="00900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021EC6">
        <w:rPr>
          <w:b/>
          <w:bCs/>
          <w:iCs/>
          <w:color w:val="000000"/>
          <w:sz w:val="22"/>
          <w:szCs w:val="22"/>
        </w:rPr>
        <w:t>PER #</w:t>
      </w:r>
      <w:r w:rsidR="00413F09" w:rsidRPr="00413F09">
        <w:rPr>
          <w:b/>
          <w:bCs/>
          <w:iCs/>
          <w:color w:val="000000"/>
          <w:sz w:val="22"/>
          <w:szCs w:val="22"/>
        </w:rPr>
        <w:t>26-</w:t>
      </w:r>
      <w:r w:rsidR="009D3648">
        <w:rPr>
          <w:b/>
          <w:bCs/>
          <w:iCs/>
          <w:color w:val="000000"/>
          <w:sz w:val="22"/>
          <w:szCs w:val="22"/>
        </w:rPr>
        <w:t>30, #26-32, #26-33, #26-34, #26-35, #26-36, #26-37 &amp; #26-38,</w:t>
      </w:r>
      <w:r w:rsidR="00413F09" w:rsidRPr="00413F09">
        <w:rPr>
          <w:b/>
          <w:bCs/>
          <w:iCs/>
          <w:color w:val="000000"/>
          <w:sz w:val="22"/>
          <w:szCs w:val="22"/>
        </w:rPr>
        <w:t xml:space="preserve"> – L</w:t>
      </w:r>
      <w:r w:rsidR="009D3648">
        <w:rPr>
          <w:b/>
          <w:bCs/>
          <w:iCs/>
          <w:color w:val="000000"/>
          <w:sz w:val="22"/>
          <w:szCs w:val="22"/>
        </w:rPr>
        <w:t>umos Bores</w:t>
      </w:r>
    </w:p>
    <w:p w14:paraId="75016EFF" w14:textId="304F59BF" w:rsidR="00900F86" w:rsidRDefault="00900F86" w:rsidP="00913D7F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 xml:space="preserve">Move to approve </w:t>
      </w:r>
      <w:r w:rsidRPr="00021EC6">
        <w:rPr>
          <w:i/>
          <w:color w:val="000000"/>
          <w:sz w:val="22"/>
          <w:szCs w:val="22"/>
        </w:rPr>
        <w:t>PER #</w:t>
      </w:r>
      <w:r w:rsidR="00913D7F" w:rsidRPr="00913D7F">
        <w:t xml:space="preserve"> </w:t>
      </w:r>
      <w:r w:rsidR="00913D7F" w:rsidRPr="00913D7F">
        <w:rPr>
          <w:i/>
          <w:color w:val="000000"/>
          <w:sz w:val="22"/>
          <w:szCs w:val="22"/>
        </w:rPr>
        <w:t>26-49, LCEC aerial crossing over Anhinga</w:t>
      </w:r>
      <w:r w:rsidR="00913D7F">
        <w:rPr>
          <w:i/>
          <w:color w:val="000000"/>
          <w:sz w:val="22"/>
          <w:szCs w:val="22"/>
        </w:rPr>
        <w:t xml:space="preserve"> </w:t>
      </w:r>
      <w:r w:rsidR="00913D7F" w:rsidRPr="00913D7F">
        <w:rPr>
          <w:i/>
          <w:color w:val="000000"/>
          <w:sz w:val="22"/>
          <w:szCs w:val="22"/>
        </w:rPr>
        <w:t>Canal (57-10-1) at Bell Blvd., with any listed stipulations.</w:t>
      </w:r>
    </w:p>
    <w:p w14:paraId="15F10D14" w14:textId="77777777" w:rsidR="00C4707A" w:rsidRDefault="00C4707A" w:rsidP="00900F86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39047202" w14:textId="2B7DF282" w:rsidR="00C4707A" w:rsidRPr="00F835A7" w:rsidRDefault="00C4707A" w:rsidP="00C47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021EC6">
        <w:rPr>
          <w:b/>
          <w:bCs/>
          <w:iCs/>
          <w:color w:val="000000"/>
          <w:sz w:val="22"/>
          <w:szCs w:val="22"/>
        </w:rPr>
        <w:t>PER #</w:t>
      </w:r>
      <w:r w:rsidR="00913D7F" w:rsidRPr="00913D7F">
        <w:rPr>
          <w:b/>
          <w:bCs/>
          <w:iCs/>
          <w:color w:val="000000"/>
          <w:sz w:val="22"/>
          <w:szCs w:val="22"/>
        </w:rPr>
        <w:t>26-</w:t>
      </w:r>
      <w:r w:rsidR="00D30428">
        <w:rPr>
          <w:b/>
          <w:bCs/>
          <w:iCs/>
          <w:color w:val="000000"/>
          <w:sz w:val="22"/>
          <w:szCs w:val="22"/>
        </w:rPr>
        <w:t>44 &amp; #26-45, Lumos Bores</w:t>
      </w:r>
    </w:p>
    <w:p w14:paraId="7A9681A7" w14:textId="148934F0" w:rsidR="00C4707A" w:rsidRDefault="00C4707A" w:rsidP="00913D7F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 xml:space="preserve">Move to approve </w:t>
      </w:r>
      <w:r w:rsidRPr="00021EC6">
        <w:rPr>
          <w:i/>
          <w:color w:val="000000"/>
          <w:sz w:val="22"/>
          <w:szCs w:val="22"/>
        </w:rPr>
        <w:t>PER #</w:t>
      </w:r>
      <w:r w:rsidR="00913D7F" w:rsidRPr="00913D7F">
        <w:rPr>
          <w:i/>
          <w:color w:val="000000"/>
          <w:sz w:val="22"/>
          <w:szCs w:val="22"/>
        </w:rPr>
        <w:t>26-</w:t>
      </w:r>
      <w:r w:rsidR="00D30428">
        <w:rPr>
          <w:i/>
          <w:color w:val="000000"/>
          <w:sz w:val="22"/>
          <w:szCs w:val="22"/>
        </w:rPr>
        <w:t>44 &amp; #26-45, Lumos Bores</w:t>
      </w:r>
      <w:r w:rsidR="00913D7F" w:rsidRPr="00913D7F">
        <w:rPr>
          <w:i/>
          <w:color w:val="000000"/>
          <w:sz w:val="22"/>
          <w:szCs w:val="22"/>
        </w:rPr>
        <w:t>., with any listed stipulations.</w:t>
      </w:r>
    </w:p>
    <w:p w14:paraId="5A62450B" w14:textId="77777777" w:rsidR="00C4707A" w:rsidRDefault="00C4707A" w:rsidP="00C4707A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094C2A39" w14:textId="77777777" w:rsidR="00F835A7" w:rsidRPr="00AC54F3" w:rsidRDefault="00F835A7" w:rsidP="00F835A7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16C70C9B" w14:textId="77777777" w:rsidR="00210030" w:rsidRPr="00AB3EDB" w:rsidRDefault="00210030" w:rsidP="00210030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bookmarkStart w:id="2" w:name="_Hlk181612049"/>
      <w:r w:rsidRPr="00AB3EDB">
        <w:rPr>
          <w:b/>
          <w:i/>
          <w:color w:val="000000"/>
          <w:sz w:val="22"/>
          <w:szCs w:val="22"/>
        </w:rPr>
        <w:t xml:space="preserve">3. </w:t>
      </w:r>
      <w:r w:rsidRPr="00AB3EDB">
        <w:rPr>
          <w:b/>
          <w:i/>
          <w:color w:val="000000"/>
          <w:sz w:val="22"/>
          <w:szCs w:val="22"/>
          <w:u w:val="single"/>
        </w:rPr>
        <w:t>ACTION AGENDA</w:t>
      </w:r>
    </w:p>
    <w:p w14:paraId="0A029065" w14:textId="77777777" w:rsidR="001B6258" w:rsidRDefault="001B6258" w:rsidP="005149B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sz w:val="22"/>
          <w:szCs w:val="22"/>
        </w:rPr>
      </w:pPr>
    </w:p>
    <w:p w14:paraId="026ED94B" w14:textId="02FEF072" w:rsidR="00F9107D" w:rsidRPr="001E0904" w:rsidRDefault="0065048B" w:rsidP="001E09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i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Good Caus</w:t>
      </w:r>
      <w:r w:rsidR="00E435AA" w:rsidRPr="00280EBB">
        <w:rPr>
          <w:b/>
          <w:color w:val="000000"/>
          <w:sz w:val="22"/>
          <w:szCs w:val="22"/>
        </w:rPr>
        <w:t>e</w:t>
      </w:r>
    </w:p>
    <w:p w14:paraId="69E525C5" w14:textId="77777777" w:rsidR="00662F8A" w:rsidRDefault="00662F8A" w:rsidP="00172FAF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Cs/>
          <w:color w:val="000000"/>
          <w:sz w:val="22"/>
          <w:szCs w:val="22"/>
        </w:rPr>
      </w:pPr>
    </w:p>
    <w:p w14:paraId="2F8CDE78" w14:textId="26C6AA9E" w:rsidR="0026122E" w:rsidRPr="004B56B2" w:rsidRDefault="001E0904" w:rsidP="004B56B2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Cs/>
          <w:i/>
          <w:color w:val="000000"/>
          <w:sz w:val="22"/>
          <w:szCs w:val="22"/>
        </w:rPr>
      </w:pPr>
      <w:r w:rsidRPr="001E0904">
        <w:rPr>
          <w:bCs/>
          <w:color w:val="000000"/>
          <w:sz w:val="22"/>
          <w:szCs w:val="22"/>
        </w:rPr>
        <w:t>None.</w:t>
      </w:r>
    </w:p>
    <w:p w14:paraId="62EB6347" w14:textId="77777777" w:rsidR="008514D8" w:rsidRPr="00856C9C" w:rsidRDefault="008514D8" w:rsidP="001E0904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69127BEA" w14:textId="11E2EF6E" w:rsidR="000D2A81" w:rsidRPr="00662F8A" w:rsidRDefault="00C1583C" w:rsidP="005A65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b/>
          <w:color w:val="000000"/>
          <w:sz w:val="22"/>
          <w:szCs w:val="22"/>
        </w:rPr>
      </w:pPr>
      <w:bookmarkStart w:id="3" w:name="_Hlk214972095"/>
      <w:r>
        <w:rPr>
          <w:b/>
          <w:color w:val="000000"/>
          <w:sz w:val="22"/>
          <w:szCs w:val="22"/>
        </w:rPr>
        <w:t>MOU- Teamster Local 79 and LA-MSID</w:t>
      </w:r>
    </w:p>
    <w:p w14:paraId="702DA8C3" w14:textId="77777777" w:rsidR="00662F8A" w:rsidRDefault="00662F8A" w:rsidP="00662F8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 w:firstLine="720"/>
        <w:jc w:val="both"/>
        <w:rPr>
          <w:rStyle w:val="Emphasis"/>
          <w:i w:val="0"/>
          <w:iCs w:val="0"/>
          <w:sz w:val="22"/>
          <w:szCs w:val="22"/>
        </w:rPr>
      </w:pPr>
    </w:p>
    <w:p w14:paraId="54966063" w14:textId="2E8C3A8E" w:rsidR="000D0F01" w:rsidRDefault="00662F8A" w:rsidP="00FD2FE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80"/>
        <w:jc w:val="both"/>
        <w:rPr>
          <w:rStyle w:val="Emphasis"/>
          <w:i w:val="0"/>
          <w:iCs w:val="0"/>
          <w:sz w:val="22"/>
          <w:szCs w:val="22"/>
        </w:rPr>
      </w:pPr>
      <w:r w:rsidRPr="00F835A7">
        <w:rPr>
          <w:rStyle w:val="Emphasis"/>
          <w:i w:val="0"/>
          <w:iCs w:val="0"/>
          <w:sz w:val="22"/>
          <w:szCs w:val="22"/>
        </w:rPr>
        <w:t>D</w:t>
      </w:r>
      <w:r>
        <w:rPr>
          <w:rStyle w:val="Emphasis"/>
          <w:i w:val="0"/>
          <w:iCs w:val="0"/>
          <w:sz w:val="22"/>
          <w:szCs w:val="22"/>
        </w:rPr>
        <w:t>istrict Manager Dave Lindsay</w:t>
      </w:r>
      <w:r w:rsidRPr="00F835A7">
        <w:rPr>
          <w:rStyle w:val="Emphasis"/>
          <w:i w:val="0"/>
          <w:iCs w:val="0"/>
          <w:sz w:val="22"/>
          <w:szCs w:val="22"/>
        </w:rPr>
        <w:t xml:space="preserve"> gave an overview</w:t>
      </w:r>
      <w:r>
        <w:rPr>
          <w:rStyle w:val="Emphasis"/>
          <w:i w:val="0"/>
          <w:iCs w:val="0"/>
          <w:sz w:val="22"/>
          <w:szCs w:val="22"/>
        </w:rPr>
        <w:t xml:space="preserve">. </w:t>
      </w:r>
      <w:r w:rsidR="00DB62A8">
        <w:rPr>
          <w:rStyle w:val="Emphasis"/>
          <w:i w:val="0"/>
          <w:iCs w:val="0"/>
          <w:sz w:val="22"/>
          <w:szCs w:val="22"/>
        </w:rPr>
        <w:t>The only positions currently considered “</w:t>
      </w:r>
      <w:r w:rsidR="00C20D66">
        <w:rPr>
          <w:rStyle w:val="Emphasis"/>
          <w:i w:val="0"/>
          <w:iCs w:val="0"/>
          <w:sz w:val="22"/>
          <w:szCs w:val="22"/>
        </w:rPr>
        <w:t>safety sensitive</w:t>
      </w:r>
      <w:r w:rsidR="00DB62A8">
        <w:rPr>
          <w:rStyle w:val="Emphasis"/>
          <w:i w:val="0"/>
          <w:iCs w:val="0"/>
          <w:sz w:val="22"/>
          <w:szCs w:val="22"/>
        </w:rPr>
        <w:t>”</w:t>
      </w:r>
      <w:r w:rsidR="00C20D66">
        <w:rPr>
          <w:rStyle w:val="Emphasis"/>
          <w:i w:val="0"/>
          <w:iCs w:val="0"/>
          <w:sz w:val="22"/>
          <w:szCs w:val="22"/>
        </w:rPr>
        <w:t xml:space="preserve"> </w:t>
      </w:r>
      <w:r w:rsidR="00DB62A8">
        <w:rPr>
          <w:rStyle w:val="Emphasis"/>
          <w:i w:val="0"/>
          <w:iCs w:val="0"/>
          <w:sz w:val="22"/>
          <w:szCs w:val="22"/>
        </w:rPr>
        <w:t>are</w:t>
      </w:r>
      <w:r w:rsidR="00C20D66">
        <w:rPr>
          <w:rStyle w:val="Emphasis"/>
          <w:i w:val="0"/>
          <w:iCs w:val="0"/>
          <w:sz w:val="22"/>
          <w:szCs w:val="22"/>
        </w:rPr>
        <w:t xml:space="preserve"> those who hold CDLs.  </w:t>
      </w:r>
      <w:r w:rsidR="00DB62A8">
        <w:rPr>
          <w:rStyle w:val="Emphasis"/>
          <w:i w:val="0"/>
          <w:iCs w:val="0"/>
          <w:sz w:val="22"/>
          <w:szCs w:val="22"/>
        </w:rPr>
        <w:t>After meeting with the Union, it was recommended that e</w:t>
      </w:r>
      <w:r w:rsidR="00C20D66">
        <w:rPr>
          <w:rStyle w:val="Emphasis"/>
          <w:i w:val="0"/>
          <w:iCs w:val="0"/>
          <w:sz w:val="22"/>
          <w:szCs w:val="22"/>
        </w:rPr>
        <w:t xml:space="preserve">very position covered under the CBA are safety sensitive to a degree and should be designated as such.  This would make every position subject to random drug testing. </w:t>
      </w:r>
      <w:r w:rsidR="00C1583C">
        <w:rPr>
          <w:rStyle w:val="Emphasis"/>
          <w:i w:val="0"/>
          <w:iCs w:val="0"/>
          <w:sz w:val="22"/>
          <w:szCs w:val="22"/>
        </w:rPr>
        <w:t>Discussion ensued</w:t>
      </w:r>
    </w:p>
    <w:p w14:paraId="41C855A8" w14:textId="77777777" w:rsidR="000D2A81" w:rsidRDefault="000D2A81" w:rsidP="000D0F0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</w:p>
    <w:p w14:paraId="27FCA4A3" w14:textId="2F8AF748" w:rsidR="000D0F01" w:rsidRPr="00662F8A" w:rsidRDefault="000D0F01" w:rsidP="00662F8A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="00662F8A" w:rsidRPr="00662F8A">
        <w:rPr>
          <w:i/>
          <w:sz w:val="22"/>
          <w:szCs w:val="22"/>
        </w:rPr>
        <w:t xml:space="preserve">approve the proposal by </w:t>
      </w:r>
      <w:r w:rsidR="00C1583C">
        <w:rPr>
          <w:i/>
          <w:sz w:val="22"/>
          <w:szCs w:val="22"/>
        </w:rPr>
        <w:t xml:space="preserve">to accept the MOU between the Teamsters Local 79 and LA-MSID to designate all staff covered under the CBA as “Safety Sensitive” positions which will result in these positions being subject to random drug testing.  </w:t>
      </w:r>
    </w:p>
    <w:p w14:paraId="2244BF8F" w14:textId="23FB1973" w:rsidR="000D0F01" w:rsidRDefault="000D0F01" w:rsidP="00AE41C4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8514D8">
        <w:rPr>
          <w:i/>
          <w:sz w:val="22"/>
          <w:szCs w:val="22"/>
        </w:rPr>
        <w:t xml:space="preserve"> </w:t>
      </w:r>
      <w:r w:rsidR="004B56B2">
        <w:rPr>
          <w:i/>
          <w:sz w:val="22"/>
          <w:szCs w:val="22"/>
        </w:rPr>
        <w:t>Hollingsworth</w:t>
      </w:r>
      <w:r w:rsidR="00D16F7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moved</w:t>
      </w:r>
    </w:p>
    <w:p w14:paraId="42758938" w14:textId="628AA048" w:rsidR="000D0F01" w:rsidRPr="00F36963" w:rsidRDefault="000D0F01" w:rsidP="00AE41C4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4337A2">
        <w:rPr>
          <w:i/>
          <w:sz w:val="22"/>
          <w:szCs w:val="22"/>
        </w:rPr>
        <w:t xml:space="preserve"> </w:t>
      </w:r>
      <w:r w:rsidR="004B56B2">
        <w:rPr>
          <w:i/>
          <w:sz w:val="22"/>
          <w:szCs w:val="22"/>
        </w:rPr>
        <w:t>Deetscreek</w:t>
      </w:r>
      <w:r w:rsidR="00D16F7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seconded</w:t>
      </w:r>
    </w:p>
    <w:p w14:paraId="5F0A0028" w14:textId="7F14C2F5" w:rsidR="00D16F7D" w:rsidRPr="00662F8A" w:rsidRDefault="000D0F01" w:rsidP="00D16F7D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294A01E8" w14:textId="77777777" w:rsidR="000D0F01" w:rsidRDefault="000D0F01" w:rsidP="000D0F0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3AC055A1" w14:textId="2255EF89" w:rsidR="000D0F01" w:rsidRPr="004D6605" w:rsidRDefault="00C1583C" w:rsidP="004D66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Changes to Job Descriptions</w:t>
      </w:r>
    </w:p>
    <w:p w14:paraId="294E0630" w14:textId="77777777" w:rsidR="000D0F01" w:rsidRDefault="000D0F01" w:rsidP="000D0F0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4F997509" w14:textId="64DDFBFF" w:rsidR="004D6605" w:rsidRDefault="00C1583C" w:rsidP="004B56B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80"/>
        <w:jc w:val="both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i w:val="0"/>
          <w:iCs w:val="0"/>
          <w:sz w:val="22"/>
          <w:szCs w:val="22"/>
        </w:rPr>
        <w:t>Resources and Relations Director Lisa Waskiewicz</w:t>
      </w:r>
      <w:r w:rsidR="004D6605">
        <w:rPr>
          <w:rStyle w:val="Emphasis"/>
          <w:i w:val="0"/>
          <w:iCs w:val="0"/>
          <w:sz w:val="22"/>
          <w:szCs w:val="22"/>
        </w:rPr>
        <w:t xml:space="preserve"> </w:t>
      </w:r>
      <w:r w:rsidR="004D6605" w:rsidRPr="00F835A7">
        <w:rPr>
          <w:rStyle w:val="Emphasis"/>
          <w:i w:val="0"/>
          <w:iCs w:val="0"/>
          <w:sz w:val="22"/>
          <w:szCs w:val="22"/>
        </w:rPr>
        <w:t>gave an overview</w:t>
      </w:r>
      <w:r w:rsidR="004B56B2">
        <w:rPr>
          <w:rStyle w:val="Emphasis"/>
          <w:i w:val="0"/>
          <w:iCs w:val="0"/>
          <w:sz w:val="22"/>
          <w:szCs w:val="22"/>
        </w:rPr>
        <w:t xml:space="preserve"> of the changes</w:t>
      </w:r>
      <w:r w:rsidR="004D6605">
        <w:rPr>
          <w:rStyle w:val="Emphasis"/>
          <w:i w:val="0"/>
          <w:iCs w:val="0"/>
          <w:sz w:val="22"/>
          <w:szCs w:val="22"/>
        </w:rPr>
        <w:t>. Discussion ensued.</w:t>
      </w:r>
    </w:p>
    <w:p w14:paraId="4D2BC1D2" w14:textId="77777777" w:rsidR="004D6605" w:rsidRDefault="004D6605" w:rsidP="004D660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</w:p>
    <w:p w14:paraId="22B7702E" w14:textId="1CB06CF4" w:rsidR="004D6605" w:rsidRPr="004D6605" w:rsidRDefault="004D6605" w:rsidP="004D6605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Move to a</w:t>
      </w:r>
      <w:r w:rsidRPr="004D6605">
        <w:rPr>
          <w:i/>
          <w:sz w:val="22"/>
          <w:szCs w:val="22"/>
        </w:rPr>
        <w:t xml:space="preserve">pprove </w:t>
      </w:r>
      <w:r w:rsidR="00C1583C">
        <w:rPr>
          <w:i/>
          <w:sz w:val="22"/>
          <w:szCs w:val="22"/>
        </w:rPr>
        <w:t>updated job descriptions</w:t>
      </w:r>
      <w:r w:rsidR="00EB2852">
        <w:rPr>
          <w:i/>
          <w:sz w:val="22"/>
          <w:szCs w:val="22"/>
        </w:rPr>
        <w:t>.</w:t>
      </w:r>
      <w:r w:rsidR="00C1583C">
        <w:rPr>
          <w:i/>
          <w:sz w:val="22"/>
          <w:szCs w:val="22"/>
        </w:rPr>
        <w:t xml:space="preserve"> </w:t>
      </w:r>
    </w:p>
    <w:p w14:paraId="725754D9" w14:textId="0F06282B" w:rsidR="004D6605" w:rsidRDefault="004D6605" w:rsidP="004D6605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EB2852">
        <w:rPr>
          <w:i/>
          <w:sz w:val="22"/>
          <w:szCs w:val="22"/>
        </w:rPr>
        <w:t>Deetscreek</w:t>
      </w:r>
      <w:r>
        <w:rPr>
          <w:i/>
          <w:sz w:val="22"/>
          <w:szCs w:val="22"/>
        </w:rPr>
        <w:t xml:space="preserve"> moved</w:t>
      </w:r>
    </w:p>
    <w:p w14:paraId="1B5EF541" w14:textId="7301876C" w:rsidR="004D6605" w:rsidRPr="00F36963" w:rsidRDefault="004D6605" w:rsidP="004D6605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EB2852">
        <w:rPr>
          <w:i/>
          <w:sz w:val="22"/>
          <w:szCs w:val="22"/>
        </w:rPr>
        <w:t>Thompson</w:t>
      </w:r>
      <w:r>
        <w:rPr>
          <w:i/>
          <w:sz w:val="22"/>
          <w:szCs w:val="22"/>
        </w:rPr>
        <w:t xml:space="preserve"> seconded</w:t>
      </w:r>
    </w:p>
    <w:p w14:paraId="24F39229" w14:textId="77777777" w:rsidR="004D6605" w:rsidRPr="00662F8A" w:rsidRDefault="004D6605" w:rsidP="004D6605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3AD28646" w14:textId="77777777" w:rsidR="009749A4" w:rsidRPr="009749A4" w:rsidRDefault="009749A4" w:rsidP="009749A4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  <w:bookmarkStart w:id="4" w:name="_Hlk125626737"/>
      <w:bookmarkStart w:id="5" w:name="_Hlk214972147"/>
      <w:bookmarkEnd w:id="2"/>
      <w:bookmarkEnd w:id="3"/>
    </w:p>
    <w:p w14:paraId="1AFF1D34" w14:textId="77777777" w:rsidR="007C7099" w:rsidRPr="005E57E7" w:rsidRDefault="007C7099" w:rsidP="0086477C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bookmarkEnd w:id="4"/>
    <w:bookmarkEnd w:id="5"/>
    <w:p w14:paraId="06B73911" w14:textId="5A47B1E7" w:rsidR="00644E33" w:rsidRDefault="00B00A4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>4</w:t>
      </w:r>
      <w:r w:rsidR="0065048B">
        <w:rPr>
          <w:b/>
          <w:i/>
          <w:color w:val="000000"/>
          <w:sz w:val="22"/>
          <w:szCs w:val="22"/>
        </w:rPr>
        <w:t>.</w:t>
      </w:r>
      <w:r w:rsidR="0065048B">
        <w:rPr>
          <w:b/>
          <w:i/>
          <w:color w:val="000000"/>
          <w:sz w:val="22"/>
          <w:szCs w:val="22"/>
          <w:u w:val="single"/>
        </w:rPr>
        <w:t xml:space="preserve"> DISCUSSION AGENDA</w:t>
      </w:r>
    </w:p>
    <w:p w14:paraId="3E1502D0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16"/>
          <w:szCs w:val="16"/>
          <w:u w:val="single"/>
        </w:rPr>
      </w:pPr>
    </w:p>
    <w:p w14:paraId="7EDAF10D" w14:textId="36441CFD" w:rsidR="002A5566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Old Business</w:t>
      </w:r>
    </w:p>
    <w:p w14:paraId="4AB00D15" w14:textId="77777777" w:rsidR="002A5566" w:rsidRPr="002A5566" w:rsidRDefault="002A5566" w:rsidP="002A556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  <w:bookmarkStart w:id="6" w:name="_Hlk168555113"/>
    </w:p>
    <w:p w14:paraId="2AB0B8A7" w14:textId="00C26A5B" w:rsidR="0008061A" w:rsidRDefault="008952AE" w:rsidP="00F4711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2"/>
        </w:rPr>
      </w:pPr>
      <w:bookmarkStart w:id="7" w:name="_Hlk212545652"/>
      <w:bookmarkEnd w:id="6"/>
      <w:r w:rsidRPr="008952AE">
        <w:rPr>
          <w:rFonts w:ascii="Times New Roman" w:hAnsi="Times New Roman"/>
          <w:b/>
          <w:color w:val="000000"/>
          <w:szCs w:val="22"/>
        </w:rPr>
        <w:t>2026 Legislative Appropriation</w:t>
      </w:r>
    </w:p>
    <w:p w14:paraId="6C3F202E" w14:textId="1180F25F" w:rsidR="007C7099" w:rsidRPr="007C7099" w:rsidRDefault="007C7099" w:rsidP="007C7099">
      <w:pPr>
        <w:pStyle w:val="ListParagraph"/>
        <w:ind w:left="1800"/>
        <w:rPr>
          <w:rFonts w:ascii="Times New Roman" w:hAnsi="Times New Roman"/>
          <w:bCs/>
          <w:color w:val="000000"/>
          <w:szCs w:val="22"/>
        </w:rPr>
      </w:pPr>
      <w:r w:rsidRPr="007C7099">
        <w:rPr>
          <w:rFonts w:ascii="Times New Roman" w:hAnsi="Times New Roman"/>
          <w:bCs/>
          <w:color w:val="000000"/>
          <w:szCs w:val="22"/>
        </w:rPr>
        <w:t>Di</w:t>
      </w:r>
      <w:r w:rsidR="004B2236">
        <w:rPr>
          <w:rFonts w:ascii="Times New Roman" w:hAnsi="Times New Roman"/>
          <w:bCs/>
          <w:color w:val="000000"/>
          <w:szCs w:val="22"/>
        </w:rPr>
        <w:t xml:space="preserve">strict </w:t>
      </w:r>
      <w:r w:rsidR="009749A4">
        <w:rPr>
          <w:rFonts w:ascii="Times New Roman" w:hAnsi="Times New Roman"/>
          <w:bCs/>
          <w:color w:val="000000"/>
          <w:szCs w:val="22"/>
        </w:rPr>
        <w:t xml:space="preserve">Manager Dave Lindsay </w:t>
      </w:r>
      <w:r w:rsidR="00EB2852">
        <w:rPr>
          <w:rFonts w:ascii="Times New Roman" w:hAnsi="Times New Roman"/>
          <w:bCs/>
          <w:color w:val="000000"/>
          <w:szCs w:val="22"/>
        </w:rPr>
        <w:t xml:space="preserve">and Attorney Seth Behn </w:t>
      </w:r>
      <w:r w:rsidR="009749A4">
        <w:rPr>
          <w:rFonts w:ascii="Times New Roman" w:hAnsi="Times New Roman"/>
          <w:bCs/>
          <w:color w:val="000000"/>
          <w:szCs w:val="22"/>
        </w:rPr>
        <w:t xml:space="preserve">gave an </w:t>
      </w:r>
      <w:r w:rsidR="00D64676">
        <w:rPr>
          <w:rFonts w:ascii="Times New Roman" w:hAnsi="Times New Roman"/>
          <w:bCs/>
          <w:color w:val="000000"/>
          <w:szCs w:val="22"/>
        </w:rPr>
        <w:t>update</w:t>
      </w:r>
      <w:r w:rsidR="000A09BC">
        <w:rPr>
          <w:rFonts w:ascii="Times New Roman" w:hAnsi="Times New Roman"/>
          <w:bCs/>
          <w:color w:val="000000"/>
          <w:szCs w:val="22"/>
        </w:rPr>
        <w:t xml:space="preserve"> on the special session</w:t>
      </w:r>
      <w:r w:rsidR="00D64676">
        <w:rPr>
          <w:rFonts w:ascii="Times New Roman" w:hAnsi="Times New Roman"/>
          <w:bCs/>
          <w:color w:val="000000"/>
          <w:szCs w:val="22"/>
        </w:rPr>
        <w:t>.</w:t>
      </w:r>
      <w:r w:rsidR="009749A4">
        <w:rPr>
          <w:rFonts w:ascii="Times New Roman" w:hAnsi="Times New Roman"/>
          <w:bCs/>
          <w:color w:val="000000"/>
          <w:szCs w:val="22"/>
        </w:rPr>
        <w:t xml:space="preserve"> </w:t>
      </w:r>
    </w:p>
    <w:p w14:paraId="2EEDAC32" w14:textId="77777777" w:rsidR="007C7099" w:rsidRDefault="007C7099" w:rsidP="007C7099">
      <w:pPr>
        <w:pStyle w:val="ListParagraph"/>
        <w:ind w:left="1800"/>
        <w:rPr>
          <w:rFonts w:ascii="Times New Roman" w:hAnsi="Times New Roman"/>
          <w:b/>
          <w:color w:val="000000"/>
          <w:szCs w:val="22"/>
        </w:rPr>
      </w:pPr>
    </w:p>
    <w:p w14:paraId="43EE5C5A" w14:textId="29BB42AA" w:rsidR="007C7099" w:rsidRDefault="00930F8F" w:rsidP="00F4711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Leeland Bottomless Lake Building</w:t>
      </w:r>
    </w:p>
    <w:p w14:paraId="2F260424" w14:textId="4AD2C13E" w:rsidR="004D6605" w:rsidRDefault="004D6605" w:rsidP="004D6605">
      <w:pPr>
        <w:pStyle w:val="ListParagraph"/>
        <w:ind w:left="1800"/>
        <w:rPr>
          <w:rFonts w:ascii="Times New Roman" w:hAnsi="Times New Roman"/>
          <w:bCs/>
          <w:color w:val="000000"/>
          <w:szCs w:val="22"/>
        </w:rPr>
      </w:pPr>
      <w:r w:rsidRPr="007C7099">
        <w:rPr>
          <w:rFonts w:ascii="Times New Roman" w:hAnsi="Times New Roman"/>
          <w:bCs/>
          <w:color w:val="000000"/>
          <w:szCs w:val="22"/>
        </w:rPr>
        <w:t>Di</w:t>
      </w:r>
      <w:r>
        <w:rPr>
          <w:rFonts w:ascii="Times New Roman" w:hAnsi="Times New Roman"/>
          <w:bCs/>
          <w:color w:val="000000"/>
          <w:szCs w:val="22"/>
        </w:rPr>
        <w:t>strict Manager Dave Lindsay</w:t>
      </w:r>
      <w:r w:rsidR="00EB2852">
        <w:rPr>
          <w:rFonts w:ascii="Times New Roman" w:hAnsi="Times New Roman"/>
          <w:bCs/>
          <w:color w:val="000000"/>
          <w:szCs w:val="22"/>
        </w:rPr>
        <w:t xml:space="preserve"> and Attorney Seth Behn</w:t>
      </w:r>
      <w:r>
        <w:rPr>
          <w:rFonts w:ascii="Times New Roman" w:hAnsi="Times New Roman"/>
          <w:bCs/>
          <w:color w:val="000000"/>
          <w:szCs w:val="22"/>
        </w:rPr>
        <w:t xml:space="preserve"> gave an update</w:t>
      </w:r>
      <w:r w:rsidR="000A09BC">
        <w:rPr>
          <w:rFonts w:ascii="Times New Roman" w:hAnsi="Times New Roman"/>
          <w:bCs/>
          <w:color w:val="000000"/>
          <w:szCs w:val="22"/>
        </w:rPr>
        <w:t xml:space="preserve"> on the progress. </w:t>
      </w:r>
    </w:p>
    <w:p w14:paraId="6A153364" w14:textId="77777777" w:rsidR="004D6605" w:rsidRDefault="004D6605" w:rsidP="004D6605">
      <w:pPr>
        <w:pStyle w:val="ListParagraph"/>
        <w:ind w:left="1800"/>
        <w:rPr>
          <w:rFonts w:ascii="Times New Roman" w:hAnsi="Times New Roman"/>
          <w:b/>
          <w:color w:val="000000"/>
          <w:szCs w:val="22"/>
        </w:rPr>
      </w:pPr>
    </w:p>
    <w:p w14:paraId="3D37C537" w14:textId="3EDB2DD7" w:rsidR="004D6605" w:rsidRDefault="004D6605" w:rsidP="00F4711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2"/>
        </w:rPr>
      </w:pPr>
      <w:r w:rsidRPr="004D6605">
        <w:rPr>
          <w:rFonts w:ascii="Times New Roman" w:hAnsi="Times New Roman"/>
          <w:b/>
          <w:color w:val="000000"/>
          <w:szCs w:val="22"/>
        </w:rPr>
        <w:t>Manager Replacement Strategy and Schedule</w:t>
      </w:r>
    </w:p>
    <w:p w14:paraId="1739CA06" w14:textId="2BAAE886" w:rsidR="004D6605" w:rsidRDefault="004D6605" w:rsidP="004D6605">
      <w:pPr>
        <w:pStyle w:val="ListParagraph"/>
        <w:ind w:left="1800"/>
        <w:rPr>
          <w:rFonts w:ascii="Times New Roman" w:hAnsi="Times New Roman"/>
          <w:b/>
          <w:color w:val="000000"/>
          <w:szCs w:val="22"/>
        </w:rPr>
      </w:pPr>
      <w:r w:rsidRPr="007C7099">
        <w:rPr>
          <w:rFonts w:ascii="Times New Roman" w:hAnsi="Times New Roman"/>
          <w:bCs/>
          <w:color w:val="000000"/>
          <w:szCs w:val="22"/>
        </w:rPr>
        <w:t>Di</w:t>
      </w:r>
      <w:r>
        <w:rPr>
          <w:rFonts w:ascii="Times New Roman" w:hAnsi="Times New Roman"/>
          <w:bCs/>
          <w:color w:val="000000"/>
          <w:szCs w:val="22"/>
        </w:rPr>
        <w:t xml:space="preserve">strict Manager Dave Lindsay gave </w:t>
      </w:r>
      <w:r w:rsidR="008514D8">
        <w:rPr>
          <w:rFonts w:ascii="Times New Roman" w:hAnsi="Times New Roman"/>
          <w:bCs/>
          <w:color w:val="000000"/>
          <w:szCs w:val="22"/>
        </w:rPr>
        <w:t>an overview of what the succession plan contained. Discussion ensued as to how to create a timeline for replacement. The board requested a timeline at next month’s meeting and draft position advertisement.</w:t>
      </w:r>
    </w:p>
    <w:p w14:paraId="65B6967E" w14:textId="77777777" w:rsidR="004D6605" w:rsidRPr="00D64676" w:rsidRDefault="004D6605" w:rsidP="00930F8F">
      <w:pPr>
        <w:pStyle w:val="ListParagraph"/>
        <w:ind w:left="1800"/>
        <w:rPr>
          <w:rFonts w:ascii="Times New Roman" w:hAnsi="Times New Roman"/>
          <w:bCs/>
          <w:color w:val="000000"/>
          <w:szCs w:val="22"/>
        </w:rPr>
      </w:pPr>
    </w:p>
    <w:bookmarkEnd w:id="7"/>
    <w:p w14:paraId="5B88622E" w14:textId="73BC26F4" w:rsidR="00B025D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New Business</w:t>
      </w:r>
    </w:p>
    <w:p w14:paraId="218D1B26" w14:textId="77777777" w:rsidR="00EB2852" w:rsidRDefault="00EB2852" w:rsidP="00EB2852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68728800" w14:textId="722C5173" w:rsidR="00C1583C" w:rsidRDefault="00C1583C" w:rsidP="00DB62A8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Cs w:val="22"/>
        </w:rPr>
      </w:pPr>
      <w:r w:rsidRPr="00DB62A8">
        <w:rPr>
          <w:rFonts w:ascii="Times New Roman" w:hAnsi="Times New Roman"/>
          <w:b/>
          <w:color w:val="000000"/>
          <w:szCs w:val="22"/>
        </w:rPr>
        <w:t>2027-2034 Draft Capital Improvement Plan</w:t>
      </w:r>
    </w:p>
    <w:p w14:paraId="706742CF" w14:textId="50F4B30B" w:rsidR="00EB2852" w:rsidRDefault="00EB2852" w:rsidP="00EB28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hAnsi="Times New Roman"/>
          <w:bCs/>
          <w:color w:val="000000"/>
          <w:szCs w:val="22"/>
        </w:rPr>
      </w:pPr>
      <w:r w:rsidRPr="007C7099">
        <w:rPr>
          <w:rFonts w:ascii="Times New Roman" w:hAnsi="Times New Roman"/>
          <w:bCs/>
          <w:color w:val="000000"/>
          <w:szCs w:val="22"/>
        </w:rPr>
        <w:t>Di</w:t>
      </w:r>
      <w:r>
        <w:rPr>
          <w:rFonts w:ascii="Times New Roman" w:hAnsi="Times New Roman"/>
          <w:bCs/>
          <w:color w:val="000000"/>
          <w:szCs w:val="22"/>
        </w:rPr>
        <w:t xml:space="preserve">strict Manager Dave Lindsay gave an </w:t>
      </w:r>
      <w:r>
        <w:rPr>
          <w:rFonts w:ascii="Times New Roman" w:hAnsi="Times New Roman"/>
          <w:bCs/>
          <w:color w:val="000000"/>
          <w:szCs w:val="22"/>
        </w:rPr>
        <w:t>overview.</w:t>
      </w:r>
    </w:p>
    <w:p w14:paraId="5EAECD97" w14:textId="77777777" w:rsidR="00EB2852" w:rsidRPr="00DB62A8" w:rsidRDefault="00EB2852" w:rsidP="00EB28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hAnsi="Times New Roman"/>
          <w:b/>
          <w:color w:val="000000"/>
          <w:szCs w:val="22"/>
        </w:rPr>
      </w:pPr>
    </w:p>
    <w:p w14:paraId="3DBDA0B9" w14:textId="21A72861" w:rsidR="00DB62A8" w:rsidRDefault="00DB62A8" w:rsidP="00DB62A8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Cs w:val="22"/>
        </w:rPr>
      </w:pPr>
      <w:r w:rsidRPr="00DB62A8">
        <w:rPr>
          <w:rFonts w:ascii="Times New Roman" w:hAnsi="Times New Roman"/>
          <w:b/>
          <w:color w:val="000000"/>
          <w:szCs w:val="22"/>
        </w:rPr>
        <w:t>2027-2031 Draft Strategic Plan</w:t>
      </w:r>
    </w:p>
    <w:p w14:paraId="598B93A1" w14:textId="77777777" w:rsidR="00EB2852" w:rsidRDefault="00EB2852" w:rsidP="00EB28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hAnsi="Times New Roman"/>
          <w:bCs/>
          <w:color w:val="000000"/>
          <w:szCs w:val="22"/>
        </w:rPr>
      </w:pPr>
      <w:r w:rsidRPr="007C7099">
        <w:rPr>
          <w:rFonts w:ascii="Times New Roman" w:hAnsi="Times New Roman"/>
          <w:bCs/>
          <w:color w:val="000000"/>
          <w:szCs w:val="22"/>
        </w:rPr>
        <w:t>Di</w:t>
      </w:r>
      <w:r>
        <w:rPr>
          <w:rFonts w:ascii="Times New Roman" w:hAnsi="Times New Roman"/>
          <w:bCs/>
          <w:color w:val="000000"/>
          <w:szCs w:val="22"/>
        </w:rPr>
        <w:t>strict Manager Dave Lindsay gave an overview.</w:t>
      </w:r>
    </w:p>
    <w:p w14:paraId="399732ED" w14:textId="77777777" w:rsidR="00EB2852" w:rsidRPr="00EB2852" w:rsidRDefault="00EB2852" w:rsidP="00EB2852">
      <w:pPr>
        <w:pBdr>
          <w:top w:val="nil"/>
          <w:left w:val="nil"/>
          <w:bottom w:val="nil"/>
          <w:right w:val="nil"/>
          <w:between w:val="nil"/>
        </w:pBdr>
        <w:ind w:left="1800"/>
        <w:rPr>
          <w:b/>
          <w:color w:val="000000"/>
          <w:szCs w:val="22"/>
        </w:rPr>
      </w:pPr>
    </w:p>
    <w:p w14:paraId="2BFD8F2E" w14:textId="100372E9" w:rsidR="00DB62A8" w:rsidRDefault="00DB62A8" w:rsidP="00DB62A8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Cs w:val="22"/>
        </w:rPr>
      </w:pPr>
      <w:r w:rsidRPr="00DB62A8">
        <w:rPr>
          <w:rFonts w:ascii="Times New Roman" w:hAnsi="Times New Roman"/>
          <w:b/>
          <w:color w:val="000000"/>
          <w:szCs w:val="22"/>
        </w:rPr>
        <w:t>2027 Draft Capital Equipment Replacement Plan</w:t>
      </w:r>
    </w:p>
    <w:p w14:paraId="087CA80E" w14:textId="6429AA1D" w:rsidR="00EB2852" w:rsidRDefault="00EB2852" w:rsidP="00EB285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 xml:space="preserve">Assistant </w:t>
      </w:r>
      <w:r w:rsidRPr="007C7099">
        <w:rPr>
          <w:rFonts w:ascii="Times New Roman" w:hAnsi="Times New Roman"/>
          <w:bCs/>
          <w:color w:val="000000"/>
          <w:szCs w:val="22"/>
        </w:rPr>
        <w:t>Di</w:t>
      </w:r>
      <w:r>
        <w:rPr>
          <w:rFonts w:ascii="Times New Roman" w:hAnsi="Times New Roman"/>
          <w:bCs/>
          <w:color w:val="000000"/>
          <w:szCs w:val="22"/>
        </w:rPr>
        <w:t xml:space="preserve">strict Manager </w:t>
      </w:r>
      <w:r>
        <w:rPr>
          <w:rFonts w:ascii="Times New Roman" w:hAnsi="Times New Roman"/>
          <w:bCs/>
          <w:color w:val="000000"/>
          <w:szCs w:val="22"/>
        </w:rPr>
        <w:t>Mike Cook</w:t>
      </w:r>
      <w:r>
        <w:rPr>
          <w:rFonts w:ascii="Times New Roman" w:hAnsi="Times New Roman"/>
          <w:bCs/>
          <w:color w:val="000000"/>
          <w:szCs w:val="22"/>
        </w:rPr>
        <w:t xml:space="preserve"> gave an overview.</w:t>
      </w:r>
    </w:p>
    <w:p w14:paraId="7475646C" w14:textId="77777777" w:rsidR="00EB2852" w:rsidRPr="00EB2852" w:rsidRDefault="00EB2852" w:rsidP="00EB2852">
      <w:pPr>
        <w:pBdr>
          <w:top w:val="nil"/>
          <w:left w:val="nil"/>
          <w:bottom w:val="nil"/>
          <w:right w:val="nil"/>
          <w:between w:val="nil"/>
        </w:pBdr>
        <w:ind w:left="1800"/>
        <w:rPr>
          <w:b/>
          <w:color w:val="000000"/>
          <w:szCs w:val="22"/>
        </w:rPr>
      </w:pPr>
    </w:p>
    <w:p w14:paraId="37490F1A" w14:textId="79DD5814" w:rsidR="00DB62A8" w:rsidRDefault="00DB62A8" w:rsidP="00DB62A8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Cs w:val="22"/>
        </w:rPr>
      </w:pPr>
      <w:r w:rsidRPr="00DB62A8">
        <w:rPr>
          <w:rFonts w:ascii="Times New Roman" w:hAnsi="Times New Roman"/>
          <w:b/>
          <w:color w:val="000000"/>
          <w:szCs w:val="22"/>
        </w:rPr>
        <w:t>Evaluation of Manager</w:t>
      </w:r>
    </w:p>
    <w:p w14:paraId="2D02B0AC" w14:textId="51C6B8F7" w:rsidR="00DB62A8" w:rsidRDefault="00DB62A8" w:rsidP="00DB62A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hAnsi="Times New Roman"/>
          <w:bCs/>
          <w:color w:val="000000"/>
          <w:szCs w:val="22"/>
        </w:rPr>
      </w:pPr>
      <w:r w:rsidRPr="00DB62A8">
        <w:rPr>
          <w:rFonts w:ascii="Times New Roman" w:hAnsi="Times New Roman"/>
          <w:bCs/>
          <w:color w:val="000000"/>
          <w:szCs w:val="22"/>
        </w:rPr>
        <w:t>Commissioners were given a copy of the Evaluation and were asked to return it by the next Board meeting (June 15, 2026)</w:t>
      </w:r>
      <w:r w:rsidR="00EB2852">
        <w:rPr>
          <w:rFonts w:ascii="Times New Roman" w:hAnsi="Times New Roman"/>
          <w:bCs/>
          <w:color w:val="000000"/>
          <w:szCs w:val="22"/>
        </w:rPr>
        <w:t>.</w:t>
      </w:r>
    </w:p>
    <w:p w14:paraId="169EABB2" w14:textId="77777777" w:rsidR="00EB2852" w:rsidRPr="00DB62A8" w:rsidRDefault="00EB2852" w:rsidP="00DB62A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hAnsi="Times New Roman"/>
          <w:bCs/>
          <w:color w:val="000000"/>
          <w:szCs w:val="22"/>
        </w:rPr>
      </w:pPr>
    </w:p>
    <w:p w14:paraId="0F68357B" w14:textId="1534A7D9" w:rsidR="00DB62A8" w:rsidRDefault="00DB62A8" w:rsidP="00DB62A8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Cs w:val="22"/>
        </w:rPr>
      </w:pPr>
      <w:r w:rsidRPr="00DB62A8">
        <w:rPr>
          <w:rFonts w:ascii="Times New Roman" w:hAnsi="Times New Roman"/>
          <w:b/>
          <w:color w:val="000000"/>
          <w:szCs w:val="22"/>
        </w:rPr>
        <w:t>Hurricane Pay Policy</w:t>
      </w:r>
    </w:p>
    <w:p w14:paraId="2D110018" w14:textId="49031362" w:rsidR="00DB62A8" w:rsidRPr="00DB62A8" w:rsidRDefault="00DB62A8" w:rsidP="00DB62A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hAnsi="Times New Roman"/>
          <w:bCs/>
          <w:color w:val="000000"/>
          <w:szCs w:val="22"/>
        </w:rPr>
      </w:pPr>
      <w:r w:rsidRPr="00DB62A8">
        <w:rPr>
          <w:rFonts w:ascii="Times New Roman" w:hAnsi="Times New Roman"/>
          <w:bCs/>
          <w:color w:val="000000"/>
          <w:szCs w:val="22"/>
        </w:rPr>
        <w:t>Finance Director Dana March spoke about the importance of having an established policy in place prior to a Hurricane as this helps to expedite payment from FEMA</w:t>
      </w:r>
    </w:p>
    <w:p w14:paraId="71D80047" w14:textId="77777777" w:rsidR="0097543E" w:rsidRPr="00B025D3" w:rsidRDefault="0097543E" w:rsidP="009754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782B193" w14:textId="106F5682" w:rsidR="00644E33" w:rsidRDefault="00DB62A8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Sheriff’s Report</w:t>
      </w:r>
    </w:p>
    <w:p w14:paraId="5E611489" w14:textId="5E7C71C5" w:rsidR="002376A4" w:rsidRDefault="002376A4" w:rsidP="002376A4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color w:val="000000"/>
          <w:sz w:val="22"/>
          <w:szCs w:val="22"/>
        </w:rPr>
      </w:pPr>
      <w:r w:rsidRPr="002376A4">
        <w:rPr>
          <w:bCs/>
          <w:color w:val="000000"/>
          <w:sz w:val="22"/>
          <w:szCs w:val="22"/>
        </w:rPr>
        <w:t>Non</w:t>
      </w:r>
      <w:r w:rsidR="00EB2852">
        <w:rPr>
          <w:bCs/>
          <w:color w:val="000000"/>
          <w:sz w:val="22"/>
          <w:szCs w:val="22"/>
        </w:rPr>
        <w:t>e.</w:t>
      </w:r>
    </w:p>
    <w:p w14:paraId="23ADED15" w14:textId="77777777" w:rsidR="00EB2852" w:rsidRPr="002376A4" w:rsidRDefault="00EB2852" w:rsidP="002376A4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color w:val="000000"/>
          <w:sz w:val="22"/>
          <w:szCs w:val="22"/>
        </w:rPr>
      </w:pPr>
    </w:p>
    <w:p w14:paraId="02DC8CD0" w14:textId="399F3FC8" w:rsidR="00DB62A8" w:rsidRDefault="00DB62A8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Commissioner’s Request</w:t>
      </w:r>
    </w:p>
    <w:p w14:paraId="74A4E4AA" w14:textId="626D019D" w:rsidR="002376A4" w:rsidRPr="002376A4" w:rsidRDefault="002376A4" w:rsidP="002376A4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color w:val="000000"/>
          <w:sz w:val="22"/>
          <w:szCs w:val="22"/>
        </w:rPr>
      </w:pPr>
      <w:r w:rsidRPr="002376A4">
        <w:rPr>
          <w:bCs/>
          <w:color w:val="000000"/>
          <w:sz w:val="22"/>
          <w:szCs w:val="22"/>
        </w:rPr>
        <w:t>None</w:t>
      </w:r>
      <w:r w:rsidR="00EB2852">
        <w:rPr>
          <w:bCs/>
          <w:color w:val="000000"/>
          <w:sz w:val="22"/>
          <w:szCs w:val="22"/>
        </w:rPr>
        <w:t>.</w:t>
      </w:r>
    </w:p>
    <w:p w14:paraId="69534D42" w14:textId="77777777" w:rsidR="003E4587" w:rsidRPr="00DB62A8" w:rsidRDefault="003E4587" w:rsidP="00DB62A8">
      <w:pPr>
        <w:rPr>
          <w:bCs/>
          <w:color w:val="000000"/>
          <w:szCs w:val="22"/>
        </w:rPr>
      </w:pPr>
    </w:p>
    <w:p w14:paraId="76BD3CC9" w14:textId="56BD498B" w:rsidR="00644E33" w:rsidRPr="00EB2852" w:rsidRDefault="0065048B" w:rsidP="00EB28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Engineer’s Report</w:t>
      </w:r>
    </w:p>
    <w:p w14:paraId="09BAA553" w14:textId="77777777" w:rsidR="00EB2852" w:rsidRDefault="0065048B" w:rsidP="00EB2852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E53651">
        <w:rPr>
          <w:color w:val="000000"/>
          <w:sz w:val="22"/>
          <w:szCs w:val="22"/>
        </w:rPr>
        <w:t xml:space="preserve"> Daniel Schroeder gave </w:t>
      </w:r>
      <w:r w:rsidR="009749A4">
        <w:rPr>
          <w:color w:val="000000"/>
          <w:sz w:val="22"/>
          <w:szCs w:val="22"/>
        </w:rPr>
        <w:t>project updates</w:t>
      </w:r>
      <w:r w:rsidR="0097543E">
        <w:rPr>
          <w:color w:val="000000"/>
          <w:sz w:val="22"/>
          <w:szCs w:val="22"/>
        </w:rPr>
        <w:t xml:space="preserve"> on </w:t>
      </w:r>
    </w:p>
    <w:p w14:paraId="3EE72B8B" w14:textId="02B2357D" w:rsidR="00EB2852" w:rsidRPr="00EB2852" w:rsidRDefault="00EB2852" w:rsidP="00EB2852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b/>
        </w:rPr>
        <w:br/>
      </w:r>
    </w:p>
    <w:p w14:paraId="3D232B08" w14:textId="5CD517DB" w:rsidR="00C91F23" w:rsidRPr="00EB2852" w:rsidRDefault="0065048B" w:rsidP="00EB28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Attorney’s Report</w:t>
      </w:r>
    </w:p>
    <w:p w14:paraId="0D14D3E0" w14:textId="1D7CBCC3" w:rsidR="009F0917" w:rsidRPr="00E650D9" w:rsidRDefault="00C91F23" w:rsidP="00E650D9">
      <w:pPr>
        <w:ind w:left="1440"/>
      </w:pPr>
      <w:r>
        <w:rPr>
          <w:color w:val="000000"/>
          <w:sz w:val="22"/>
          <w:szCs w:val="22"/>
        </w:rPr>
        <w:t>Report is in the packet.</w:t>
      </w:r>
      <w:r w:rsidR="008A450F">
        <w:rPr>
          <w:color w:val="000000"/>
          <w:sz w:val="22"/>
          <w:szCs w:val="22"/>
        </w:rPr>
        <w:t xml:space="preserve"> </w:t>
      </w:r>
      <w:r w:rsidR="00803112">
        <w:rPr>
          <w:color w:val="000000"/>
          <w:sz w:val="22"/>
          <w:szCs w:val="22"/>
        </w:rPr>
        <w:t xml:space="preserve">District Attorney Seth Behn gave </w:t>
      </w:r>
      <w:r w:rsidR="00D64676">
        <w:rPr>
          <w:color w:val="000000"/>
          <w:sz w:val="22"/>
          <w:szCs w:val="22"/>
        </w:rPr>
        <w:t xml:space="preserve">an </w:t>
      </w:r>
      <w:r w:rsidR="007232F0">
        <w:rPr>
          <w:color w:val="000000"/>
          <w:sz w:val="22"/>
          <w:szCs w:val="22"/>
        </w:rPr>
        <w:t xml:space="preserve">update on </w:t>
      </w:r>
      <w:r w:rsidR="00D64676">
        <w:rPr>
          <w:color w:val="000000"/>
          <w:sz w:val="22"/>
          <w:szCs w:val="22"/>
        </w:rPr>
        <w:t>ongoing projects</w:t>
      </w:r>
      <w:r w:rsidR="0097543E">
        <w:rPr>
          <w:color w:val="000000"/>
          <w:sz w:val="22"/>
          <w:szCs w:val="22"/>
        </w:rPr>
        <w:t xml:space="preserve"> and legislation to be watching during the special session</w:t>
      </w:r>
      <w:r w:rsidR="00D64676">
        <w:rPr>
          <w:color w:val="000000"/>
          <w:sz w:val="22"/>
          <w:szCs w:val="22"/>
        </w:rPr>
        <w:t>.</w:t>
      </w:r>
    </w:p>
    <w:p w14:paraId="7100A83B" w14:textId="77777777" w:rsidR="00A8139A" w:rsidRDefault="00A8139A">
      <w:pPr>
        <w:rPr>
          <w:b/>
        </w:rPr>
      </w:pPr>
    </w:p>
    <w:p w14:paraId="2DB5035C" w14:textId="1966AD42" w:rsidR="00644E33" w:rsidRPr="00EB2852" w:rsidRDefault="0065048B" w:rsidP="00EB28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Staff and Financial Report</w:t>
      </w:r>
    </w:p>
    <w:p w14:paraId="6947FDC6" w14:textId="0AFB103C" w:rsidR="00024461" w:rsidRDefault="0065048B" w:rsidP="00580467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2E77AB">
        <w:rPr>
          <w:color w:val="000000"/>
          <w:sz w:val="22"/>
          <w:szCs w:val="22"/>
        </w:rPr>
        <w:t xml:space="preserve"> </w:t>
      </w:r>
    </w:p>
    <w:p w14:paraId="2B0D30DC" w14:textId="77777777" w:rsidR="00644E33" w:rsidRDefault="00644E33">
      <w:pPr>
        <w:rPr>
          <w:color w:val="FF0000"/>
        </w:rPr>
      </w:pPr>
    </w:p>
    <w:p w14:paraId="1DE55273" w14:textId="317EA7FD" w:rsidR="00644E33" w:rsidRPr="00EB2852" w:rsidRDefault="0065048B" w:rsidP="00EB28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Treasurer’s Report</w:t>
      </w:r>
    </w:p>
    <w:p w14:paraId="467AD4DC" w14:textId="068FBF09" w:rsidR="00E719D0" w:rsidRDefault="00E719D0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Report is in the packet. </w:t>
      </w:r>
    </w:p>
    <w:p w14:paraId="254119EB" w14:textId="77777777" w:rsidR="00FE4D9D" w:rsidRDefault="00FE4D9D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3907510F" w14:textId="51B68845" w:rsidR="00644E33" w:rsidRPr="00EB2852" w:rsidRDefault="0065048B" w:rsidP="00EB28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 w:rsidRPr="00A956C2">
        <w:rPr>
          <w:b/>
          <w:color w:val="000000"/>
          <w:sz w:val="22"/>
          <w:szCs w:val="22"/>
        </w:rPr>
        <w:t>Secretary’s Report</w:t>
      </w:r>
    </w:p>
    <w:p w14:paraId="22FA874D" w14:textId="6B660FDF" w:rsidR="004B6971" w:rsidRDefault="0065048B" w:rsidP="009027EA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None</w:t>
      </w:r>
      <w:r w:rsidR="009027EA">
        <w:rPr>
          <w:color w:val="000000"/>
          <w:sz w:val="22"/>
          <w:szCs w:val="22"/>
        </w:rPr>
        <w:t>.</w:t>
      </w:r>
    </w:p>
    <w:p w14:paraId="335BBE4D" w14:textId="77777777" w:rsidR="004B6971" w:rsidRDefault="004B6971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268EAEBB" w14:textId="77777777" w:rsidR="004B6971" w:rsidRPr="00CB19E1" w:rsidRDefault="004B6971" w:rsidP="009027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2B59236" w14:textId="77777777" w:rsidR="00644E33" w:rsidRDefault="0065048B" w:rsidP="00F471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7"/>
        </w:tabs>
        <w:jc w:val="both"/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</w:pPr>
      <w:r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  <w:t>ADJOURNMENT</w:t>
      </w:r>
    </w:p>
    <w:p w14:paraId="0AB6C284" w14:textId="77777777" w:rsidR="00644E33" w:rsidRDefault="00644E33">
      <w:pPr>
        <w:rPr>
          <w:rFonts w:ascii="Times" w:eastAsia="Times" w:hAnsi="Times" w:cs="Times"/>
          <w:b/>
          <w:i/>
          <w:u w:val="single"/>
        </w:rPr>
      </w:pPr>
    </w:p>
    <w:p w14:paraId="083F002A" w14:textId="143BE4D5" w:rsidR="00375A7A" w:rsidRPr="002A5566" w:rsidRDefault="0065048B" w:rsidP="002A5566">
      <w:r>
        <w:rPr>
          <w:sz w:val="22"/>
          <w:szCs w:val="22"/>
        </w:rPr>
        <w:t>Motion to adjourn was made by Commissioner</w:t>
      </w:r>
      <w:r w:rsidR="00231059">
        <w:rPr>
          <w:sz w:val="22"/>
          <w:szCs w:val="22"/>
        </w:rPr>
        <w:t xml:space="preserve"> </w:t>
      </w:r>
      <w:r w:rsidR="00EB2852">
        <w:rPr>
          <w:sz w:val="22"/>
          <w:szCs w:val="22"/>
        </w:rPr>
        <w:t>Deetscreek</w:t>
      </w:r>
      <w:r>
        <w:rPr>
          <w:sz w:val="22"/>
          <w:szCs w:val="22"/>
        </w:rPr>
        <w:t>. Seconded by Commissioner</w:t>
      </w:r>
      <w:r w:rsidR="00231059">
        <w:rPr>
          <w:sz w:val="22"/>
          <w:szCs w:val="22"/>
        </w:rPr>
        <w:t xml:space="preserve"> </w:t>
      </w:r>
      <w:r w:rsidR="00EB2852">
        <w:rPr>
          <w:sz w:val="22"/>
          <w:szCs w:val="22"/>
        </w:rPr>
        <w:t>Thompson</w:t>
      </w:r>
      <w:r w:rsidR="009749A4">
        <w:rPr>
          <w:sz w:val="22"/>
          <w:szCs w:val="22"/>
        </w:rPr>
        <w:t>.</w:t>
      </w:r>
      <w:r>
        <w:rPr>
          <w:sz w:val="22"/>
          <w:szCs w:val="22"/>
        </w:rPr>
        <w:t xml:space="preserve"> All in favor. Meeting adjourned </w:t>
      </w:r>
      <w:r>
        <w:rPr>
          <w:color w:val="000000"/>
          <w:sz w:val="22"/>
          <w:szCs w:val="22"/>
        </w:rPr>
        <w:t xml:space="preserve">at </w:t>
      </w:r>
      <w:r w:rsidR="00DB62A8">
        <w:rPr>
          <w:color w:val="000000"/>
          <w:sz w:val="22"/>
          <w:szCs w:val="22"/>
        </w:rPr>
        <w:t>6:50</w:t>
      </w:r>
      <w:r w:rsidR="00375A7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</w:t>
      </w:r>
      <w:r w:rsidR="00CB19E1">
        <w:rPr>
          <w:color w:val="000000"/>
          <w:sz w:val="22"/>
          <w:szCs w:val="22"/>
        </w:rPr>
        <w:t>.</w:t>
      </w:r>
    </w:p>
    <w:p w14:paraId="76868F1A" w14:textId="77777777" w:rsidR="00CB19E1" w:rsidRDefault="00CB19E1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2505FDC0" w14:textId="77777777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1E9CB92" w14:textId="29BB9942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A3E0CF4" w14:textId="15F239A1" w:rsidR="00644E33" w:rsidRDefault="0065048B" w:rsidP="00FC4581">
      <w:pPr>
        <w:tabs>
          <w:tab w:val="left" w:pos="0"/>
        </w:tabs>
        <w:ind w:left="720" w:hanging="450"/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  <w:t xml:space="preserve">Reviewed by: </w:t>
      </w:r>
      <w:r w:rsidR="00146750" w:rsidRPr="00E30E3B">
        <w:rPr>
          <w:b/>
          <w:i/>
          <w:color w:val="000000"/>
          <w:sz w:val="22"/>
          <w:szCs w:val="22"/>
          <w:u w:val="single"/>
        </w:rPr>
        <w:t>_______________________________________</w:t>
      </w:r>
      <w:r w:rsidR="00FC4581">
        <w:rPr>
          <w:b/>
          <w:i/>
          <w:color w:val="000000"/>
          <w:sz w:val="22"/>
          <w:szCs w:val="22"/>
        </w:rPr>
        <w:t xml:space="preserve">   </w:t>
      </w:r>
      <w:r>
        <w:rPr>
          <w:b/>
          <w:i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  <w:t xml:space="preserve">  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r w:rsidR="00FF0D85">
        <w:rPr>
          <w:b/>
          <w:i/>
          <w:color w:val="000000"/>
          <w:sz w:val="22"/>
          <w:szCs w:val="22"/>
        </w:rPr>
        <w:tab/>
      </w:r>
      <w:r w:rsidR="00231059">
        <w:rPr>
          <w:b/>
          <w:i/>
          <w:color w:val="000000"/>
          <w:sz w:val="22"/>
          <w:szCs w:val="22"/>
        </w:rPr>
        <w:t xml:space="preserve">  </w:t>
      </w:r>
      <w:r w:rsidR="001437A4">
        <w:rPr>
          <w:b/>
          <w:i/>
          <w:color w:val="000000"/>
          <w:sz w:val="22"/>
          <w:szCs w:val="22"/>
        </w:rPr>
        <w:t>S</w:t>
      </w:r>
      <w:r>
        <w:rPr>
          <w:b/>
          <w:i/>
          <w:color w:val="000000"/>
          <w:sz w:val="22"/>
          <w:szCs w:val="22"/>
        </w:rPr>
        <w:t xml:space="preserve">ecretary, </w:t>
      </w:r>
      <w:r w:rsidR="00231059">
        <w:rPr>
          <w:b/>
          <w:i/>
          <w:color w:val="000000"/>
          <w:sz w:val="22"/>
          <w:szCs w:val="22"/>
        </w:rPr>
        <w:t>David Deetscreek</w:t>
      </w:r>
      <w:r>
        <w:rPr>
          <w:b/>
          <w:i/>
          <w:color w:val="000000"/>
          <w:sz w:val="22"/>
          <w:szCs w:val="22"/>
        </w:rPr>
        <w:tab/>
      </w:r>
    </w:p>
    <w:p w14:paraId="0983B1BA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1C45F22E" w14:textId="77777777" w:rsidR="00644E33" w:rsidRDefault="00644E33" w:rsidP="00CB19E1">
      <w:pPr>
        <w:tabs>
          <w:tab w:val="left" w:pos="0"/>
        </w:tabs>
        <w:jc w:val="both"/>
        <w:rPr>
          <w:b/>
          <w:i/>
          <w:color w:val="000000"/>
          <w:sz w:val="22"/>
          <w:szCs w:val="22"/>
        </w:rPr>
      </w:pPr>
    </w:p>
    <w:p w14:paraId="42689EBC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429E6BD6" w14:textId="209376EF" w:rsidR="00644E33" w:rsidRPr="001437A4" w:rsidRDefault="001437A4" w:rsidP="001437A4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 w:rsidR="009749A4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 xml:space="preserve">ADOPTED ON: </w:t>
      </w:r>
      <w:r w:rsidR="00DB62A8">
        <w:rPr>
          <w:b/>
          <w:i/>
          <w:color w:val="000000"/>
          <w:sz w:val="22"/>
          <w:szCs w:val="22"/>
        </w:rPr>
        <w:t xml:space="preserve">June </w:t>
      </w:r>
      <w:r w:rsidR="00EB2852">
        <w:rPr>
          <w:b/>
          <w:i/>
          <w:color w:val="000000"/>
          <w:sz w:val="22"/>
          <w:szCs w:val="22"/>
        </w:rPr>
        <w:t>15</w:t>
      </w:r>
      <w:r w:rsidR="00FF0D85">
        <w:rPr>
          <w:b/>
          <w:i/>
          <w:color w:val="000000"/>
          <w:sz w:val="22"/>
          <w:szCs w:val="22"/>
        </w:rPr>
        <w:t>,</w:t>
      </w:r>
      <w:r w:rsidR="0065048B">
        <w:rPr>
          <w:b/>
          <w:i/>
          <w:color w:val="000000"/>
          <w:sz w:val="22"/>
          <w:szCs w:val="22"/>
        </w:rPr>
        <w:t xml:space="preserve"> 202</w:t>
      </w:r>
      <w:r w:rsidR="00231059">
        <w:rPr>
          <w:b/>
          <w:i/>
          <w:color w:val="000000"/>
          <w:sz w:val="22"/>
          <w:szCs w:val="22"/>
        </w:rPr>
        <w:t>6</w:t>
      </w:r>
      <w:r w:rsidR="00146750">
        <w:rPr>
          <w:b/>
          <w:i/>
          <w:color w:val="000000"/>
          <w:sz w:val="22"/>
          <w:szCs w:val="22"/>
        </w:rPr>
        <w:t xml:space="preserve">  </w:t>
      </w:r>
      <w:r w:rsidR="00F9107D">
        <w:rPr>
          <w:b/>
          <w:i/>
          <w:color w:val="000000"/>
          <w:sz w:val="22"/>
          <w:szCs w:val="22"/>
        </w:rPr>
        <w:t xml:space="preserve">  </w:t>
      </w:r>
      <w:r w:rsidR="00146750">
        <w:rPr>
          <w:b/>
          <w:i/>
          <w:color w:val="000000"/>
          <w:sz w:val="22"/>
          <w:szCs w:val="22"/>
        </w:rPr>
        <w:t xml:space="preserve"> </w:t>
      </w:r>
      <w:r w:rsidR="00146750" w:rsidRPr="00E30E3B">
        <w:rPr>
          <w:b/>
          <w:i/>
          <w:color w:val="000000"/>
          <w:sz w:val="22"/>
          <w:szCs w:val="22"/>
          <w:u w:val="single"/>
        </w:rPr>
        <w:t>_______________________________________</w:t>
      </w:r>
      <w:r w:rsidR="00146750">
        <w:rPr>
          <w:b/>
          <w:i/>
          <w:color w:val="000000"/>
          <w:sz w:val="22"/>
          <w:szCs w:val="22"/>
          <w:u w:val="single"/>
        </w:rPr>
        <w:t>__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004A59">
        <w:rPr>
          <w:b/>
          <w:i/>
          <w:color w:val="000000"/>
          <w:sz w:val="22"/>
          <w:szCs w:val="22"/>
        </w:rPr>
        <w:t xml:space="preserve">    </w:t>
      </w:r>
      <w:r w:rsidR="0065048B">
        <w:rPr>
          <w:b/>
          <w:i/>
          <w:color w:val="000000"/>
          <w:sz w:val="22"/>
          <w:szCs w:val="22"/>
        </w:rPr>
        <w:t>Chair,</w:t>
      </w:r>
      <w:r w:rsidR="00803112">
        <w:rPr>
          <w:b/>
          <w:i/>
          <w:color w:val="000000"/>
          <w:sz w:val="22"/>
          <w:szCs w:val="22"/>
        </w:rPr>
        <w:t xml:space="preserve"> </w:t>
      </w:r>
      <w:r w:rsidR="00231059">
        <w:rPr>
          <w:b/>
          <w:i/>
          <w:color w:val="000000"/>
          <w:sz w:val="22"/>
          <w:szCs w:val="22"/>
        </w:rPr>
        <w:t>Michael Bonacolta</w:t>
      </w:r>
    </w:p>
    <w:sectPr w:rsidR="00644E33" w:rsidRPr="001437A4" w:rsidSect="00EF01A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170" w:bottom="720" w:left="12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2DE3" w14:textId="77777777" w:rsidR="00B12BFB" w:rsidRDefault="00B12BFB">
      <w:r>
        <w:separator/>
      </w:r>
    </w:p>
  </w:endnote>
  <w:endnote w:type="continuationSeparator" w:id="0">
    <w:p w14:paraId="5CC3BE30" w14:textId="77777777" w:rsidR="00B12BFB" w:rsidRDefault="00B1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532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5C6257A6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38F1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separate"/>
    </w:r>
    <w:r w:rsidR="00AB225F">
      <w:rPr>
        <w:noProof/>
        <w:color w:val="000000"/>
      </w:rPr>
      <w:t>6</w:t>
    </w:r>
    <w:r>
      <w:rPr>
        <w:color w:val="000000"/>
      </w:rPr>
      <w:fldChar w:fldCharType="end"/>
    </w:r>
  </w:p>
  <w:p w14:paraId="2D60438D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F6A9" w14:textId="77777777" w:rsidR="00B12BFB" w:rsidRDefault="00B12BFB">
      <w:r>
        <w:separator/>
      </w:r>
    </w:p>
  </w:footnote>
  <w:footnote w:type="continuationSeparator" w:id="0">
    <w:p w14:paraId="55C515A4" w14:textId="77777777" w:rsidR="00B12BFB" w:rsidRDefault="00B1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B7DD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2D3D7A52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4681" w14:textId="77777777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Lehigh Acres Municipal Services Improvement District </w:t>
    </w:r>
    <w:r>
      <w:rPr>
        <w:color w:val="000000"/>
        <w:sz w:val="22"/>
        <w:szCs w:val="22"/>
      </w:rPr>
      <w:tab/>
    </w:r>
  </w:p>
  <w:p w14:paraId="5A4F8EB0" w14:textId="58C34942" w:rsidR="00644E33" w:rsidRPr="00F50F82" w:rsidRDefault="005832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  <w:u w:val="single"/>
      </w:rPr>
    </w:pPr>
    <w:r>
      <w:rPr>
        <w:b/>
        <w:color w:val="000000"/>
        <w:sz w:val="22"/>
        <w:szCs w:val="22"/>
        <w:u w:val="single"/>
      </w:rPr>
      <w:t>Regular</w:t>
    </w:r>
    <w:r w:rsidR="0065048B">
      <w:rPr>
        <w:b/>
        <w:color w:val="000000"/>
        <w:sz w:val="22"/>
        <w:szCs w:val="22"/>
        <w:u w:val="single"/>
      </w:rPr>
      <w:t xml:space="preserve"> Board Meeting</w:t>
    </w:r>
    <w:r w:rsidR="002B7C92">
      <w:rPr>
        <w:b/>
        <w:color w:val="000000"/>
        <w:sz w:val="22"/>
        <w:szCs w:val="22"/>
        <w:u w:val="single"/>
      </w:rPr>
      <w:t xml:space="preserve"> </w:t>
    </w:r>
    <w:r w:rsidR="00B60EBA">
      <w:rPr>
        <w:color w:val="000000"/>
        <w:sz w:val="22"/>
        <w:szCs w:val="22"/>
        <w:u w:val="single"/>
      </w:rPr>
      <w:t>May 18</w:t>
    </w:r>
    <w:r w:rsidR="002B7C92">
      <w:rPr>
        <w:color w:val="000000"/>
        <w:sz w:val="22"/>
        <w:szCs w:val="22"/>
        <w:u w:val="single"/>
      </w:rPr>
      <w:t>, 202</w:t>
    </w:r>
    <w:r w:rsidR="00B403AC">
      <w:rPr>
        <w:color w:val="000000"/>
        <w:sz w:val="22"/>
        <w:szCs w:val="22"/>
        <w:u w:val="single"/>
      </w:rPr>
      <w:t>6</w:t>
    </w:r>
    <w:r w:rsidR="0065048B">
      <w:rPr>
        <w:rFonts w:ascii="Arial" w:eastAsia="Arial" w:hAnsi="Arial" w:cs="Arial"/>
        <w:color w:val="000000"/>
        <w:sz w:val="20"/>
        <w:szCs w:val="20"/>
        <w:u w:val="single"/>
      </w:rPr>
      <w:tab/>
    </w:r>
    <w:r w:rsidR="0065048B">
      <w:rPr>
        <w:rFonts w:ascii="Arial" w:eastAsia="Arial" w:hAnsi="Arial" w:cs="Arial"/>
        <w:color w:val="000000"/>
        <w:sz w:val="20"/>
        <w:szCs w:val="20"/>
        <w:u w:val="single"/>
      </w:rPr>
      <w:tab/>
    </w:r>
    <w:r w:rsidR="0065048B">
      <w:rPr>
        <w:rFonts w:ascii="Arial" w:eastAsia="Arial" w:hAnsi="Arial" w:cs="Arial"/>
        <w:color w:val="000000"/>
        <w:sz w:val="20"/>
        <w:szCs w:val="20"/>
        <w:u w:val="single"/>
      </w:rPr>
      <w:tab/>
    </w:r>
  </w:p>
  <w:p w14:paraId="3921EF3F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B69"/>
    <w:multiLevelType w:val="hybridMultilevel"/>
    <w:tmpl w:val="BC80046C"/>
    <w:lvl w:ilvl="0" w:tplc="696027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429"/>
    <w:multiLevelType w:val="hybridMultilevel"/>
    <w:tmpl w:val="4680E80C"/>
    <w:lvl w:ilvl="0" w:tplc="01241F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59C0"/>
    <w:multiLevelType w:val="multilevel"/>
    <w:tmpl w:val="ABA2F6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454D53"/>
    <w:multiLevelType w:val="multilevel"/>
    <w:tmpl w:val="D016658A"/>
    <w:lvl w:ilvl="0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38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5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45" w:hanging="180"/>
      </w:pPr>
      <w:rPr>
        <w:rFonts w:hint="default"/>
      </w:rPr>
    </w:lvl>
  </w:abstractNum>
  <w:abstractNum w:abstractNumId="5" w15:restartNumberingAfterBreak="0">
    <w:nsid w:val="1F1C3BA3"/>
    <w:multiLevelType w:val="multilevel"/>
    <w:tmpl w:val="64569B7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C632C3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0F04A2"/>
    <w:multiLevelType w:val="hybridMultilevel"/>
    <w:tmpl w:val="F47E41CE"/>
    <w:lvl w:ilvl="0" w:tplc="6082DD1C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6F6D"/>
    <w:multiLevelType w:val="hybridMultilevel"/>
    <w:tmpl w:val="D3D672AE"/>
    <w:lvl w:ilvl="0" w:tplc="0C56A0DE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A4C39"/>
    <w:multiLevelType w:val="hybridMultilevel"/>
    <w:tmpl w:val="E85EDE1E"/>
    <w:lvl w:ilvl="0" w:tplc="2E62E41E">
      <w:start w:val="5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1761"/>
    <w:multiLevelType w:val="multilevel"/>
    <w:tmpl w:val="27540E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2C31CE"/>
    <w:multiLevelType w:val="hybridMultilevel"/>
    <w:tmpl w:val="DF86A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627E6"/>
    <w:multiLevelType w:val="multilevel"/>
    <w:tmpl w:val="C9ECF42A"/>
    <w:lvl w:ilvl="0">
      <w:start w:val="1"/>
      <w:numFmt w:val="upperLetter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4495" w:hanging="360"/>
      </w:pPr>
    </w:lvl>
    <w:lvl w:ilvl="2">
      <w:start w:val="1"/>
      <w:numFmt w:val="lowerRoman"/>
      <w:lvlText w:val="%3."/>
      <w:lvlJc w:val="right"/>
      <w:pPr>
        <w:ind w:left="5215" w:hanging="180"/>
      </w:pPr>
    </w:lvl>
    <w:lvl w:ilvl="3">
      <w:start w:val="1"/>
      <w:numFmt w:val="decimal"/>
      <w:lvlText w:val="%4."/>
      <w:lvlJc w:val="left"/>
      <w:pPr>
        <w:ind w:left="5935" w:hanging="360"/>
      </w:pPr>
    </w:lvl>
    <w:lvl w:ilvl="4">
      <w:start w:val="1"/>
      <w:numFmt w:val="lowerLetter"/>
      <w:lvlText w:val="%5."/>
      <w:lvlJc w:val="left"/>
      <w:pPr>
        <w:ind w:left="6655" w:hanging="360"/>
      </w:pPr>
    </w:lvl>
    <w:lvl w:ilvl="5">
      <w:start w:val="1"/>
      <w:numFmt w:val="lowerRoman"/>
      <w:lvlText w:val="%6."/>
      <w:lvlJc w:val="right"/>
      <w:pPr>
        <w:ind w:left="7375" w:hanging="180"/>
      </w:pPr>
    </w:lvl>
    <w:lvl w:ilvl="6">
      <w:start w:val="1"/>
      <w:numFmt w:val="decimal"/>
      <w:lvlText w:val="%7."/>
      <w:lvlJc w:val="left"/>
      <w:pPr>
        <w:ind w:left="8095" w:hanging="360"/>
      </w:pPr>
    </w:lvl>
    <w:lvl w:ilvl="7">
      <w:start w:val="1"/>
      <w:numFmt w:val="lowerLetter"/>
      <w:lvlText w:val="%8."/>
      <w:lvlJc w:val="left"/>
      <w:pPr>
        <w:ind w:left="8815" w:hanging="360"/>
      </w:pPr>
    </w:lvl>
    <w:lvl w:ilvl="8">
      <w:start w:val="1"/>
      <w:numFmt w:val="lowerRoman"/>
      <w:lvlText w:val="%9."/>
      <w:lvlJc w:val="right"/>
      <w:pPr>
        <w:ind w:left="9535" w:hanging="180"/>
      </w:pPr>
    </w:lvl>
  </w:abstractNum>
  <w:abstractNum w:abstractNumId="13" w15:restartNumberingAfterBreak="0">
    <w:nsid w:val="37F31D2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E279E0"/>
    <w:multiLevelType w:val="hybridMultilevel"/>
    <w:tmpl w:val="A566E4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E895995"/>
    <w:multiLevelType w:val="hybridMultilevel"/>
    <w:tmpl w:val="D90C5026"/>
    <w:lvl w:ilvl="0" w:tplc="CF2C424E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57E23C6"/>
    <w:multiLevelType w:val="hybridMultilevel"/>
    <w:tmpl w:val="FF1C7DCC"/>
    <w:lvl w:ilvl="0" w:tplc="04090011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6167E"/>
    <w:multiLevelType w:val="hybridMultilevel"/>
    <w:tmpl w:val="0A0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9B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B338E"/>
    <w:multiLevelType w:val="multilevel"/>
    <w:tmpl w:val="DCF07D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71CE3046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7543570E"/>
    <w:multiLevelType w:val="hybridMultilevel"/>
    <w:tmpl w:val="13BC54A2"/>
    <w:lvl w:ilvl="0" w:tplc="38E07166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E02CB"/>
    <w:multiLevelType w:val="hybridMultilevel"/>
    <w:tmpl w:val="CAFA5D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26852164">
    <w:abstractNumId w:val="12"/>
  </w:num>
  <w:num w:numId="2" w16cid:durableId="1823348118">
    <w:abstractNumId w:val="19"/>
  </w:num>
  <w:num w:numId="3" w16cid:durableId="556816681">
    <w:abstractNumId w:val="13"/>
  </w:num>
  <w:num w:numId="4" w16cid:durableId="2025549437">
    <w:abstractNumId w:val="5"/>
  </w:num>
  <w:num w:numId="5" w16cid:durableId="973632721">
    <w:abstractNumId w:val="10"/>
  </w:num>
  <w:num w:numId="6" w16cid:durableId="585262584">
    <w:abstractNumId w:val="3"/>
  </w:num>
  <w:num w:numId="7" w16cid:durableId="1087576387">
    <w:abstractNumId w:val="17"/>
  </w:num>
  <w:num w:numId="8" w16cid:durableId="1269198331">
    <w:abstractNumId w:val="1"/>
  </w:num>
  <w:num w:numId="9" w16cid:durableId="1922130980">
    <w:abstractNumId w:val="22"/>
  </w:num>
  <w:num w:numId="10" w16cid:durableId="439304015">
    <w:abstractNumId w:val="20"/>
  </w:num>
  <w:num w:numId="11" w16cid:durableId="2046252791">
    <w:abstractNumId w:val="4"/>
  </w:num>
  <w:num w:numId="12" w16cid:durableId="472066965">
    <w:abstractNumId w:val="6"/>
  </w:num>
  <w:num w:numId="13" w16cid:durableId="950939499">
    <w:abstractNumId w:val="16"/>
  </w:num>
  <w:num w:numId="14" w16cid:durableId="1818378341">
    <w:abstractNumId w:val="18"/>
  </w:num>
  <w:num w:numId="15" w16cid:durableId="668021289">
    <w:abstractNumId w:val="11"/>
  </w:num>
  <w:num w:numId="16" w16cid:durableId="475948785">
    <w:abstractNumId w:val="0"/>
  </w:num>
  <w:num w:numId="17" w16cid:durableId="1822381839">
    <w:abstractNumId w:val="8"/>
  </w:num>
  <w:num w:numId="18" w16cid:durableId="79839740">
    <w:abstractNumId w:val="9"/>
  </w:num>
  <w:num w:numId="19" w16cid:durableId="1930508041">
    <w:abstractNumId w:val="2"/>
  </w:num>
  <w:num w:numId="20" w16cid:durableId="268703156">
    <w:abstractNumId w:val="15"/>
  </w:num>
  <w:num w:numId="21" w16cid:durableId="368536216">
    <w:abstractNumId w:val="7"/>
  </w:num>
  <w:num w:numId="22" w16cid:durableId="974799668">
    <w:abstractNumId w:val="21"/>
  </w:num>
  <w:num w:numId="23" w16cid:durableId="1351294772">
    <w:abstractNumId w:val="14"/>
  </w:num>
  <w:num w:numId="24" w16cid:durableId="158873087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33"/>
    <w:rsid w:val="0000305F"/>
    <w:rsid w:val="0000338A"/>
    <w:rsid w:val="00003638"/>
    <w:rsid w:val="0000399F"/>
    <w:rsid w:val="00004A59"/>
    <w:rsid w:val="00007606"/>
    <w:rsid w:val="00017399"/>
    <w:rsid w:val="00017D08"/>
    <w:rsid w:val="00021EC6"/>
    <w:rsid w:val="00024461"/>
    <w:rsid w:val="00027185"/>
    <w:rsid w:val="00033EE3"/>
    <w:rsid w:val="00041CD5"/>
    <w:rsid w:val="0004561E"/>
    <w:rsid w:val="000675F4"/>
    <w:rsid w:val="000706C6"/>
    <w:rsid w:val="00075D93"/>
    <w:rsid w:val="000765A0"/>
    <w:rsid w:val="000777FA"/>
    <w:rsid w:val="0008061A"/>
    <w:rsid w:val="00080C13"/>
    <w:rsid w:val="00084BF7"/>
    <w:rsid w:val="0008623E"/>
    <w:rsid w:val="00091D98"/>
    <w:rsid w:val="000927D2"/>
    <w:rsid w:val="000970C6"/>
    <w:rsid w:val="000A09BC"/>
    <w:rsid w:val="000A4BC5"/>
    <w:rsid w:val="000C04CE"/>
    <w:rsid w:val="000C7A3A"/>
    <w:rsid w:val="000D0F01"/>
    <w:rsid w:val="000D2A81"/>
    <w:rsid w:val="000D7719"/>
    <w:rsid w:val="000F699B"/>
    <w:rsid w:val="001013EB"/>
    <w:rsid w:val="00105417"/>
    <w:rsid w:val="00121CFF"/>
    <w:rsid w:val="00132A5D"/>
    <w:rsid w:val="00134251"/>
    <w:rsid w:val="00140DC9"/>
    <w:rsid w:val="001437A4"/>
    <w:rsid w:val="001438ED"/>
    <w:rsid w:val="00146750"/>
    <w:rsid w:val="00147718"/>
    <w:rsid w:val="0015203E"/>
    <w:rsid w:val="00152786"/>
    <w:rsid w:val="00172FAF"/>
    <w:rsid w:val="00174D32"/>
    <w:rsid w:val="0017766A"/>
    <w:rsid w:val="00182210"/>
    <w:rsid w:val="00184FDA"/>
    <w:rsid w:val="00186BCD"/>
    <w:rsid w:val="00190CC4"/>
    <w:rsid w:val="00194C55"/>
    <w:rsid w:val="001A5F3A"/>
    <w:rsid w:val="001B3DE0"/>
    <w:rsid w:val="001B47B4"/>
    <w:rsid w:val="001B6258"/>
    <w:rsid w:val="001C22F7"/>
    <w:rsid w:val="001D4D62"/>
    <w:rsid w:val="001E0655"/>
    <w:rsid w:val="001E0904"/>
    <w:rsid w:val="001E36E3"/>
    <w:rsid w:val="001E500E"/>
    <w:rsid w:val="001E70B2"/>
    <w:rsid w:val="001F5CEE"/>
    <w:rsid w:val="0020756A"/>
    <w:rsid w:val="00207DA6"/>
    <w:rsid w:val="00210030"/>
    <w:rsid w:val="0021085D"/>
    <w:rsid w:val="00213A80"/>
    <w:rsid w:val="00222087"/>
    <w:rsid w:val="00231059"/>
    <w:rsid w:val="00236DDD"/>
    <w:rsid w:val="002376A4"/>
    <w:rsid w:val="0024175C"/>
    <w:rsid w:val="0024454C"/>
    <w:rsid w:val="00250575"/>
    <w:rsid w:val="0026122E"/>
    <w:rsid w:val="002624E5"/>
    <w:rsid w:val="00263D8C"/>
    <w:rsid w:val="00277068"/>
    <w:rsid w:val="00277707"/>
    <w:rsid w:val="00280EBB"/>
    <w:rsid w:val="00281292"/>
    <w:rsid w:val="002828B5"/>
    <w:rsid w:val="00282A64"/>
    <w:rsid w:val="0029641D"/>
    <w:rsid w:val="002A5566"/>
    <w:rsid w:val="002A5AF3"/>
    <w:rsid w:val="002B0510"/>
    <w:rsid w:val="002B1E55"/>
    <w:rsid w:val="002B4EF9"/>
    <w:rsid w:val="002B7C92"/>
    <w:rsid w:val="002D31C7"/>
    <w:rsid w:val="002D6487"/>
    <w:rsid w:val="002E2D25"/>
    <w:rsid w:val="002E77AB"/>
    <w:rsid w:val="002F31BC"/>
    <w:rsid w:val="00300F3C"/>
    <w:rsid w:val="00310CD1"/>
    <w:rsid w:val="003250F9"/>
    <w:rsid w:val="00330C83"/>
    <w:rsid w:val="00335ECB"/>
    <w:rsid w:val="0036014E"/>
    <w:rsid w:val="0036135A"/>
    <w:rsid w:val="0036235B"/>
    <w:rsid w:val="00373416"/>
    <w:rsid w:val="00375A7A"/>
    <w:rsid w:val="00384853"/>
    <w:rsid w:val="0038666E"/>
    <w:rsid w:val="003B08EC"/>
    <w:rsid w:val="003B59D9"/>
    <w:rsid w:val="003C21E8"/>
    <w:rsid w:val="003C3025"/>
    <w:rsid w:val="003C6B9F"/>
    <w:rsid w:val="003E4587"/>
    <w:rsid w:val="003F2BA4"/>
    <w:rsid w:val="003F67DC"/>
    <w:rsid w:val="00400330"/>
    <w:rsid w:val="00407715"/>
    <w:rsid w:val="00413022"/>
    <w:rsid w:val="00413F09"/>
    <w:rsid w:val="00422372"/>
    <w:rsid w:val="0042537F"/>
    <w:rsid w:val="00432A25"/>
    <w:rsid w:val="004337A2"/>
    <w:rsid w:val="004406FC"/>
    <w:rsid w:val="0044359E"/>
    <w:rsid w:val="00446751"/>
    <w:rsid w:val="00454552"/>
    <w:rsid w:val="004611CE"/>
    <w:rsid w:val="00461E59"/>
    <w:rsid w:val="0046484D"/>
    <w:rsid w:val="00472A30"/>
    <w:rsid w:val="00495813"/>
    <w:rsid w:val="004A0C96"/>
    <w:rsid w:val="004A181B"/>
    <w:rsid w:val="004A4BE1"/>
    <w:rsid w:val="004A6438"/>
    <w:rsid w:val="004B2236"/>
    <w:rsid w:val="004B2B8E"/>
    <w:rsid w:val="004B56B2"/>
    <w:rsid w:val="004B6971"/>
    <w:rsid w:val="004C499B"/>
    <w:rsid w:val="004D2BA4"/>
    <w:rsid w:val="004D6605"/>
    <w:rsid w:val="004D7CDA"/>
    <w:rsid w:val="004E5E8C"/>
    <w:rsid w:val="004E7AA7"/>
    <w:rsid w:val="004F59F6"/>
    <w:rsid w:val="005055AA"/>
    <w:rsid w:val="005066A3"/>
    <w:rsid w:val="005149BF"/>
    <w:rsid w:val="005160DA"/>
    <w:rsid w:val="00521E4B"/>
    <w:rsid w:val="00543B3E"/>
    <w:rsid w:val="00546475"/>
    <w:rsid w:val="00554085"/>
    <w:rsid w:val="005541B0"/>
    <w:rsid w:val="005545B8"/>
    <w:rsid w:val="00561251"/>
    <w:rsid w:val="00561939"/>
    <w:rsid w:val="005663D4"/>
    <w:rsid w:val="00572032"/>
    <w:rsid w:val="0058031C"/>
    <w:rsid w:val="00580467"/>
    <w:rsid w:val="0058327A"/>
    <w:rsid w:val="00593AB7"/>
    <w:rsid w:val="005A382E"/>
    <w:rsid w:val="005A70C0"/>
    <w:rsid w:val="005B4CFA"/>
    <w:rsid w:val="005B5E5A"/>
    <w:rsid w:val="005C1A0D"/>
    <w:rsid w:val="005C4184"/>
    <w:rsid w:val="005C4612"/>
    <w:rsid w:val="005C7291"/>
    <w:rsid w:val="005D0760"/>
    <w:rsid w:val="005D0D17"/>
    <w:rsid w:val="005D0EB5"/>
    <w:rsid w:val="005D0F1B"/>
    <w:rsid w:val="005D58A0"/>
    <w:rsid w:val="005E57E7"/>
    <w:rsid w:val="005E7B92"/>
    <w:rsid w:val="005F7D75"/>
    <w:rsid w:val="00600748"/>
    <w:rsid w:val="00601F5F"/>
    <w:rsid w:val="0061667E"/>
    <w:rsid w:val="00616956"/>
    <w:rsid w:val="006173CE"/>
    <w:rsid w:val="00627EFC"/>
    <w:rsid w:val="006418BD"/>
    <w:rsid w:val="00644E33"/>
    <w:rsid w:val="0065048B"/>
    <w:rsid w:val="00653C44"/>
    <w:rsid w:val="006567F9"/>
    <w:rsid w:val="00661839"/>
    <w:rsid w:val="00662F8A"/>
    <w:rsid w:val="006667C5"/>
    <w:rsid w:val="00670922"/>
    <w:rsid w:val="0067778A"/>
    <w:rsid w:val="00685874"/>
    <w:rsid w:val="006A7703"/>
    <w:rsid w:val="006B70F6"/>
    <w:rsid w:val="006C74FF"/>
    <w:rsid w:val="006D2AF5"/>
    <w:rsid w:val="006D63A0"/>
    <w:rsid w:val="006F214F"/>
    <w:rsid w:val="006F38DD"/>
    <w:rsid w:val="006F3EB1"/>
    <w:rsid w:val="006F6E50"/>
    <w:rsid w:val="0070212F"/>
    <w:rsid w:val="00702E6B"/>
    <w:rsid w:val="007033B3"/>
    <w:rsid w:val="00711714"/>
    <w:rsid w:val="0071474C"/>
    <w:rsid w:val="00722994"/>
    <w:rsid w:val="007232F0"/>
    <w:rsid w:val="007305A3"/>
    <w:rsid w:val="0073645C"/>
    <w:rsid w:val="00744140"/>
    <w:rsid w:val="00747916"/>
    <w:rsid w:val="00752B2E"/>
    <w:rsid w:val="00755BD2"/>
    <w:rsid w:val="00762175"/>
    <w:rsid w:val="0076255E"/>
    <w:rsid w:val="007722ED"/>
    <w:rsid w:val="00780074"/>
    <w:rsid w:val="0078017C"/>
    <w:rsid w:val="00787028"/>
    <w:rsid w:val="00796B53"/>
    <w:rsid w:val="007A13BC"/>
    <w:rsid w:val="007A4DDC"/>
    <w:rsid w:val="007A5C62"/>
    <w:rsid w:val="007C2083"/>
    <w:rsid w:val="007C646A"/>
    <w:rsid w:val="007C7099"/>
    <w:rsid w:val="007D2E23"/>
    <w:rsid w:val="007E380D"/>
    <w:rsid w:val="007F7C10"/>
    <w:rsid w:val="00800024"/>
    <w:rsid w:val="00803112"/>
    <w:rsid w:val="008123E9"/>
    <w:rsid w:val="00817042"/>
    <w:rsid w:val="0082090C"/>
    <w:rsid w:val="00823E4D"/>
    <w:rsid w:val="0083600E"/>
    <w:rsid w:val="00836068"/>
    <w:rsid w:val="008501A7"/>
    <w:rsid w:val="008514D8"/>
    <w:rsid w:val="00856C9C"/>
    <w:rsid w:val="00862A76"/>
    <w:rsid w:val="0086477C"/>
    <w:rsid w:val="008654F0"/>
    <w:rsid w:val="00866A1B"/>
    <w:rsid w:val="00883662"/>
    <w:rsid w:val="00893374"/>
    <w:rsid w:val="008952AE"/>
    <w:rsid w:val="008A1DDE"/>
    <w:rsid w:val="008A450F"/>
    <w:rsid w:val="008A546F"/>
    <w:rsid w:val="008B5C5C"/>
    <w:rsid w:val="008B72EE"/>
    <w:rsid w:val="008B7F52"/>
    <w:rsid w:val="008C0B06"/>
    <w:rsid w:val="008C0FD6"/>
    <w:rsid w:val="008D01A0"/>
    <w:rsid w:val="008D5981"/>
    <w:rsid w:val="008D779A"/>
    <w:rsid w:val="008F3346"/>
    <w:rsid w:val="008F50C2"/>
    <w:rsid w:val="00900F86"/>
    <w:rsid w:val="009027EA"/>
    <w:rsid w:val="0091357F"/>
    <w:rsid w:val="00913D7F"/>
    <w:rsid w:val="00915DA7"/>
    <w:rsid w:val="009225E2"/>
    <w:rsid w:val="00925B68"/>
    <w:rsid w:val="00926D04"/>
    <w:rsid w:val="00927217"/>
    <w:rsid w:val="00930F8F"/>
    <w:rsid w:val="00933D56"/>
    <w:rsid w:val="0094548E"/>
    <w:rsid w:val="00960016"/>
    <w:rsid w:val="009749A4"/>
    <w:rsid w:val="0097543E"/>
    <w:rsid w:val="00983EAD"/>
    <w:rsid w:val="0098448C"/>
    <w:rsid w:val="0099074E"/>
    <w:rsid w:val="009B05A5"/>
    <w:rsid w:val="009B5426"/>
    <w:rsid w:val="009C6753"/>
    <w:rsid w:val="009D20F7"/>
    <w:rsid w:val="009D2A58"/>
    <w:rsid w:val="009D3648"/>
    <w:rsid w:val="009E0320"/>
    <w:rsid w:val="009E4E30"/>
    <w:rsid w:val="009F0917"/>
    <w:rsid w:val="009F3B44"/>
    <w:rsid w:val="00A058BF"/>
    <w:rsid w:val="00A119CD"/>
    <w:rsid w:val="00A177BA"/>
    <w:rsid w:val="00A17E6B"/>
    <w:rsid w:val="00A21195"/>
    <w:rsid w:val="00A21777"/>
    <w:rsid w:val="00A31BBD"/>
    <w:rsid w:val="00A346AA"/>
    <w:rsid w:val="00A34EC4"/>
    <w:rsid w:val="00A35F5C"/>
    <w:rsid w:val="00A3669D"/>
    <w:rsid w:val="00A44395"/>
    <w:rsid w:val="00A46690"/>
    <w:rsid w:val="00A532E8"/>
    <w:rsid w:val="00A53CE8"/>
    <w:rsid w:val="00A54910"/>
    <w:rsid w:val="00A6208C"/>
    <w:rsid w:val="00A62757"/>
    <w:rsid w:val="00A72E16"/>
    <w:rsid w:val="00A76EB3"/>
    <w:rsid w:val="00A8139A"/>
    <w:rsid w:val="00A8297F"/>
    <w:rsid w:val="00A906A5"/>
    <w:rsid w:val="00A91A97"/>
    <w:rsid w:val="00A956C2"/>
    <w:rsid w:val="00AB225F"/>
    <w:rsid w:val="00AB3EDB"/>
    <w:rsid w:val="00AB5960"/>
    <w:rsid w:val="00AB59E8"/>
    <w:rsid w:val="00AC43B4"/>
    <w:rsid w:val="00AC54F3"/>
    <w:rsid w:val="00AC6A32"/>
    <w:rsid w:val="00AC73AC"/>
    <w:rsid w:val="00AD217C"/>
    <w:rsid w:val="00AD42F4"/>
    <w:rsid w:val="00AE41C4"/>
    <w:rsid w:val="00AE71D7"/>
    <w:rsid w:val="00AE73E0"/>
    <w:rsid w:val="00AF02DB"/>
    <w:rsid w:val="00AF4A36"/>
    <w:rsid w:val="00AF68AB"/>
    <w:rsid w:val="00AF6991"/>
    <w:rsid w:val="00AF7D16"/>
    <w:rsid w:val="00B00A43"/>
    <w:rsid w:val="00B025D3"/>
    <w:rsid w:val="00B06C72"/>
    <w:rsid w:val="00B11EF7"/>
    <w:rsid w:val="00B12BFB"/>
    <w:rsid w:val="00B16215"/>
    <w:rsid w:val="00B27FA1"/>
    <w:rsid w:val="00B3148A"/>
    <w:rsid w:val="00B36295"/>
    <w:rsid w:val="00B403AC"/>
    <w:rsid w:val="00B44F48"/>
    <w:rsid w:val="00B51C95"/>
    <w:rsid w:val="00B60EBA"/>
    <w:rsid w:val="00B65D07"/>
    <w:rsid w:val="00B75E1C"/>
    <w:rsid w:val="00B77551"/>
    <w:rsid w:val="00B8378D"/>
    <w:rsid w:val="00B83886"/>
    <w:rsid w:val="00B83CE8"/>
    <w:rsid w:val="00B84F6D"/>
    <w:rsid w:val="00B938D3"/>
    <w:rsid w:val="00B9406F"/>
    <w:rsid w:val="00B9414F"/>
    <w:rsid w:val="00B95258"/>
    <w:rsid w:val="00BA2B66"/>
    <w:rsid w:val="00BB3401"/>
    <w:rsid w:val="00BB4449"/>
    <w:rsid w:val="00BC0D0D"/>
    <w:rsid w:val="00BC0FC8"/>
    <w:rsid w:val="00BC2D3A"/>
    <w:rsid w:val="00BC6805"/>
    <w:rsid w:val="00BC753F"/>
    <w:rsid w:val="00BD0773"/>
    <w:rsid w:val="00BD0A70"/>
    <w:rsid w:val="00BD3F09"/>
    <w:rsid w:val="00BD4E41"/>
    <w:rsid w:val="00BE39FC"/>
    <w:rsid w:val="00C06655"/>
    <w:rsid w:val="00C13BA6"/>
    <w:rsid w:val="00C1458C"/>
    <w:rsid w:val="00C1583C"/>
    <w:rsid w:val="00C170A5"/>
    <w:rsid w:val="00C1713D"/>
    <w:rsid w:val="00C202C8"/>
    <w:rsid w:val="00C20D66"/>
    <w:rsid w:val="00C22019"/>
    <w:rsid w:val="00C27A1C"/>
    <w:rsid w:val="00C30063"/>
    <w:rsid w:val="00C30CE3"/>
    <w:rsid w:val="00C35518"/>
    <w:rsid w:val="00C35D8E"/>
    <w:rsid w:val="00C45B05"/>
    <w:rsid w:val="00C4707A"/>
    <w:rsid w:val="00C525C4"/>
    <w:rsid w:val="00C57435"/>
    <w:rsid w:val="00C66DEF"/>
    <w:rsid w:val="00C6760F"/>
    <w:rsid w:val="00C81C10"/>
    <w:rsid w:val="00C912B9"/>
    <w:rsid w:val="00C91F23"/>
    <w:rsid w:val="00C95D63"/>
    <w:rsid w:val="00CB19E1"/>
    <w:rsid w:val="00CB5860"/>
    <w:rsid w:val="00CC1A36"/>
    <w:rsid w:val="00CE296C"/>
    <w:rsid w:val="00D000A5"/>
    <w:rsid w:val="00D05CB1"/>
    <w:rsid w:val="00D061FC"/>
    <w:rsid w:val="00D07491"/>
    <w:rsid w:val="00D11BD3"/>
    <w:rsid w:val="00D12D46"/>
    <w:rsid w:val="00D151EF"/>
    <w:rsid w:val="00D16347"/>
    <w:rsid w:val="00D16F7D"/>
    <w:rsid w:val="00D26350"/>
    <w:rsid w:val="00D30428"/>
    <w:rsid w:val="00D35AF6"/>
    <w:rsid w:val="00D40976"/>
    <w:rsid w:val="00D44F65"/>
    <w:rsid w:val="00D46365"/>
    <w:rsid w:val="00D53317"/>
    <w:rsid w:val="00D64676"/>
    <w:rsid w:val="00D64BDA"/>
    <w:rsid w:val="00D70D52"/>
    <w:rsid w:val="00D70DED"/>
    <w:rsid w:val="00D7242F"/>
    <w:rsid w:val="00D729B9"/>
    <w:rsid w:val="00D75260"/>
    <w:rsid w:val="00D8311C"/>
    <w:rsid w:val="00D93124"/>
    <w:rsid w:val="00D9643B"/>
    <w:rsid w:val="00DA13D8"/>
    <w:rsid w:val="00DA3A9A"/>
    <w:rsid w:val="00DA40D9"/>
    <w:rsid w:val="00DA5250"/>
    <w:rsid w:val="00DA7476"/>
    <w:rsid w:val="00DB0017"/>
    <w:rsid w:val="00DB62A8"/>
    <w:rsid w:val="00DB6F6D"/>
    <w:rsid w:val="00DB7067"/>
    <w:rsid w:val="00DC717C"/>
    <w:rsid w:val="00DD2BB3"/>
    <w:rsid w:val="00DE05FD"/>
    <w:rsid w:val="00DE51F9"/>
    <w:rsid w:val="00DF05E0"/>
    <w:rsid w:val="00E00185"/>
    <w:rsid w:val="00E041B9"/>
    <w:rsid w:val="00E0427D"/>
    <w:rsid w:val="00E11576"/>
    <w:rsid w:val="00E144B8"/>
    <w:rsid w:val="00E22FF9"/>
    <w:rsid w:val="00E30E3B"/>
    <w:rsid w:val="00E35929"/>
    <w:rsid w:val="00E435AA"/>
    <w:rsid w:val="00E45B52"/>
    <w:rsid w:val="00E53651"/>
    <w:rsid w:val="00E545D8"/>
    <w:rsid w:val="00E55358"/>
    <w:rsid w:val="00E55437"/>
    <w:rsid w:val="00E55565"/>
    <w:rsid w:val="00E650D9"/>
    <w:rsid w:val="00E719D0"/>
    <w:rsid w:val="00E76DCB"/>
    <w:rsid w:val="00E7764A"/>
    <w:rsid w:val="00E8015A"/>
    <w:rsid w:val="00E93713"/>
    <w:rsid w:val="00E96EED"/>
    <w:rsid w:val="00E97BD2"/>
    <w:rsid w:val="00EA1B2A"/>
    <w:rsid w:val="00EB0D74"/>
    <w:rsid w:val="00EB1487"/>
    <w:rsid w:val="00EB2852"/>
    <w:rsid w:val="00EB3553"/>
    <w:rsid w:val="00EC69FA"/>
    <w:rsid w:val="00ED0DB1"/>
    <w:rsid w:val="00EE0718"/>
    <w:rsid w:val="00EE155E"/>
    <w:rsid w:val="00EE1873"/>
    <w:rsid w:val="00EE28AA"/>
    <w:rsid w:val="00EF01AE"/>
    <w:rsid w:val="00F0116D"/>
    <w:rsid w:val="00F01A7F"/>
    <w:rsid w:val="00F02832"/>
    <w:rsid w:val="00F0389A"/>
    <w:rsid w:val="00F2177C"/>
    <w:rsid w:val="00F2644B"/>
    <w:rsid w:val="00F36963"/>
    <w:rsid w:val="00F41543"/>
    <w:rsid w:val="00F46618"/>
    <w:rsid w:val="00F47115"/>
    <w:rsid w:val="00F47F5B"/>
    <w:rsid w:val="00F50F82"/>
    <w:rsid w:val="00F5256C"/>
    <w:rsid w:val="00F54123"/>
    <w:rsid w:val="00F560D9"/>
    <w:rsid w:val="00F618BD"/>
    <w:rsid w:val="00F742B2"/>
    <w:rsid w:val="00F74FF3"/>
    <w:rsid w:val="00F75896"/>
    <w:rsid w:val="00F835A7"/>
    <w:rsid w:val="00F9107D"/>
    <w:rsid w:val="00F94333"/>
    <w:rsid w:val="00FA1E1A"/>
    <w:rsid w:val="00FA26A7"/>
    <w:rsid w:val="00FA32F7"/>
    <w:rsid w:val="00FA6055"/>
    <w:rsid w:val="00FB3C26"/>
    <w:rsid w:val="00FC211C"/>
    <w:rsid w:val="00FC23F6"/>
    <w:rsid w:val="00FC4581"/>
    <w:rsid w:val="00FD24CA"/>
    <w:rsid w:val="00FD2FE6"/>
    <w:rsid w:val="00FD6EE1"/>
    <w:rsid w:val="00FE2190"/>
    <w:rsid w:val="00FE4D9D"/>
    <w:rsid w:val="00FF0D85"/>
    <w:rsid w:val="00FF230F"/>
    <w:rsid w:val="00FF3202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6F09"/>
  <w15:docId w15:val="{BFF73E85-5A5E-40C0-A20E-659C10D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6"/>
  </w:style>
  <w:style w:type="paragraph" w:styleId="Heading1">
    <w:name w:val="heading 1"/>
    <w:basedOn w:val="Normal"/>
    <w:next w:val="Normal"/>
    <w:uiPriority w:val="9"/>
    <w:qFormat/>
    <w:rsid w:val="00E321BF"/>
    <w:pPr>
      <w:keepNext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F2B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F2B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F2BA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F2B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2B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2BA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E321BF"/>
    <w:rPr>
      <w:b/>
      <w:bCs/>
      <w:i/>
      <w:iCs/>
      <w:u w:val="single"/>
    </w:rPr>
  </w:style>
  <w:style w:type="paragraph" w:styleId="Header">
    <w:name w:val="header"/>
    <w:basedOn w:val="Normal"/>
    <w:rsid w:val="00E32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21B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21BF"/>
  </w:style>
  <w:style w:type="paragraph" w:customStyle="1" w:styleId="Default">
    <w:name w:val="Default"/>
    <w:rsid w:val="00366EE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CM2">
    <w:name w:val="CM2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2836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C72DF"/>
    <w:rPr>
      <w:i/>
      <w:iCs/>
    </w:rPr>
  </w:style>
  <w:style w:type="character" w:styleId="CommentReference">
    <w:name w:val="annotation reference"/>
    <w:basedOn w:val="DefaultParagraphFont"/>
    <w:rsid w:val="0040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FE1"/>
  </w:style>
  <w:style w:type="paragraph" w:styleId="CommentSubject">
    <w:name w:val="annotation subject"/>
    <w:basedOn w:val="CommentText"/>
    <w:next w:val="CommentText"/>
    <w:link w:val="CommentSubjectChar"/>
    <w:rsid w:val="004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FE1"/>
    <w:rPr>
      <w:b/>
      <w:bCs/>
    </w:rPr>
  </w:style>
  <w:style w:type="paragraph" w:styleId="ListParagraph">
    <w:name w:val="List Paragraph"/>
    <w:basedOn w:val="Normal"/>
    <w:uiPriority w:val="1"/>
    <w:qFormat/>
    <w:rsid w:val="002B416F"/>
    <w:pPr>
      <w:ind w:left="720"/>
      <w:contextualSpacing/>
    </w:pPr>
    <w:rPr>
      <w:rFonts w:ascii="Arial" w:hAnsi="Arial"/>
      <w:sz w:val="22"/>
      <w:szCs w:val="20"/>
    </w:rPr>
  </w:style>
  <w:style w:type="paragraph" w:styleId="NoSpacing">
    <w:name w:val="No Spacing"/>
    <w:uiPriority w:val="1"/>
    <w:qFormat/>
    <w:rsid w:val="00BD7A11"/>
  </w:style>
  <w:style w:type="character" w:styleId="Hyperlink">
    <w:name w:val="Hyperlink"/>
    <w:basedOn w:val="DefaultParagraphFont"/>
    <w:uiPriority w:val="99"/>
    <w:semiHidden/>
    <w:unhideWhenUsed/>
    <w:rsid w:val="002A11D5"/>
    <w:rPr>
      <w:color w:val="0563C1"/>
      <w:u w:val="single"/>
    </w:rPr>
  </w:style>
  <w:style w:type="paragraph" w:styleId="Revision">
    <w:name w:val="Revision"/>
    <w:hidden/>
    <w:uiPriority w:val="99"/>
    <w:semiHidden/>
    <w:rsid w:val="001714DC"/>
  </w:style>
  <w:style w:type="character" w:styleId="SubtleEmphasis">
    <w:name w:val="Subtle Emphasis"/>
    <w:basedOn w:val="DefaultParagraphFont"/>
    <w:uiPriority w:val="19"/>
    <w:qFormat/>
    <w:rsid w:val="0054457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rsid w:val="003F2B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XTupqx64Ynsvcd3g3fu5iMAOBQ==">AMUW2mVfauiAgGG5wnTxLDHGYZa4d7b8tu9BHMyIXz3upFDQ/bU6H03D1aB9S7lvfD1/BW9SHRhtUSWsqIGLxrVCLynkDocWjPX8lerNpfEU8BkexCEopD+xRC7feIEy0rlK9sM5Xkko2wDm8gUSs6p/v0HxTlZFCpDF5lgSIBkIgbYX8D3R0jk=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6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County Water Control District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Camberato</dc:creator>
  <cp:lastModifiedBy>Alexis Nielson</cp:lastModifiedBy>
  <cp:revision>9</cp:revision>
  <cp:lastPrinted>2022-11-29T23:00:00Z</cp:lastPrinted>
  <dcterms:created xsi:type="dcterms:W3CDTF">2026-05-21T12:41:00Z</dcterms:created>
  <dcterms:modified xsi:type="dcterms:W3CDTF">2026-06-04T15:25:00Z</dcterms:modified>
</cp:coreProperties>
</file>